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875AC" w14:textId="77777777" w:rsidR="0077594D" w:rsidRPr="004D0A3F" w:rsidRDefault="0077594D" w:rsidP="003D7CD2">
      <w:pPr>
        <w:autoSpaceDE/>
        <w:autoSpaceDN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 w:rsidRPr="004D0A3F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>GUVERNUL ROMÂNIEI</w:t>
      </w:r>
    </w:p>
    <w:p w14:paraId="3D57304F" w14:textId="7446EC4D" w:rsidR="0077594D" w:rsidRPr="004D0A3F" w:rsidRDefault="00761EA8" w:rsidP="003D7CD2">
      <w:pPr>
        <w:autoSpaceDE/>
        <w:autoSpaceDN/>
        <w:jc w:val="center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4D0A3F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20E7D44E" wp14:editId="12DAF071">
            <wp:extent cx="914400" cy="1371600"/>
            <wp:effectExtent l="0" t="0" r="0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002B8" w14:textId="77777777" w:rsidR="0077594D" w:rsidRPr="004D0A3F" w:rsidRDefault="0077594D" w:rsidP="003D7CD2">
      <w:pPr>
        <w:autoSpaceDE/>
        <w:autoSpaceDN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4E52508" w14:textId="77777777" w:rsidR="0077594D" w:rsidRPr="004D0A3F" w:rsidRDefault="0077594D" w:rsidP="004D0A3F">
      <w:pPr>
        <w:autoSpaceDE/>
        <w:autoSpaceDN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4D0A3F">
        <w:rPr>
          <w:rFonts w:ascii="Times New Roman" w:eastAsia="Times New Roman" w:hAnsi="Times New Roman"/>
          <w:b/>
          <w:sz w:val="24"/>
          <w:szCs w:val="24"/>
          <w:lang w:val="ro-RO"/>
        </w:rPr>
        <w:t>HOTĂRÂRE</w:t>
      </w:r>
    </w:p>
    <w:p w14:paraId="135DF6DD" w14:textId="7CA768A2" w:rsidR="00F16C45" w:rsidRPr="004D0A3F" w:rsidRDefault="00390617" w:rsidP="004D0A3F">
      <w:pPr>
        <w:pStyle w:val="NormalWeb"/>
        <w:spacing w:before="0" w:beforeAutospacing="0" w:after="0" w:afterAutospacing="0" w:line="276" w:lineRule="auto"/>
        <w:jc w:val="center"/>
        <w:rPr>
          <w:b/>
          <w:lang w:val="ro-RO"/>
        </w:rPr>
      </w:pPr>
      <w:r w:rsidRPr="004D0A3F">
        <w:rPr>
          <w:b/>
          <w:lang w:val="ro-RO"/>
        </w:rPr>
        <w:t xml:space="preserve">privind aprobarea Programului Naţional </w:t>
      </w:r>
      <w:r w:rsidR="0007105C" w:rsidRPr="004D0A3F">
        <w:rPr>
          <w:rStyle w:val="do1"/>
          <w:bCs/>
          <w:iCs/>
          <w:sz w:val="24"/>
        </w:rPr>
        <w:t xml:space="preserve">Competenţe digitale pentru angajaţii din </w:t>
      </w:r>
      <w:r w:rsidR="003602E7" w:rsidRPr="004D0A3F">
        <w:rPr>
          <w:rStyle w:val="do1"/>
          <w:bCs/>
          <w:iCs/>
          <w:sz w:val="24"/>
        </w:rPr>
        <w:t xml:space="preserve">sectorul </w:t>
      </w:r>
      <w:r w:rsidR="004D0A3F">
        <w:rPr>
          <w:rStyle w:val="do1"/>
          <w:bCs/>
          <w:iCs/>
          <w:sz w:val="24"/>
        </w:rPr>
        <w:t>î</w:t>
      </w:r>
      <w:r w:rsidR="0007105C" w:rsidRPr="004D0A3F">
        <w:rPr>
          <w:rStyle w:val="do1"/>
          <w:bCs/>
          <w:iCs/>
          <w:sz w:val="24"/>
        </w:rPr>
        <w:t>ntreprinderi</w:t>
      </w:r>
      <w:r w:rsidR="003602E7" w:rsidRPr="004D0A3F">
        <w:rPr>
          <w:rStyle w:val="do1"/>
          <w:bCs/>
          <w:iCs/>
          <w:sz w:val="24"/>
        </w:rPr>
        <w:t>lor</w:t>
      </w:r>
      <w:r w:rsidR="0007105C" w:rsidRPr="004D0A3F">
        <w:rPr>
          <w:rStyle w:val="do1"/>
          <w:bCs/>
          <w:iCs/>
          <w:sz w:val="24"/>
        </w:rPr>
        <w:t xml:space="preserve"> mici </w:t>
      </w:r>
      <w:r w:rsidR="004D0A3F">
        <w:rPr>
          <w:rStyle w:val="do1"/>
          <w:bCs/>
          <w:iCs/>
          <w:sz w:val="24"/>
        </w:rPr>
        <w:t>ș</w:t>
      </w:r>
      <w:r w:rsidR="0007105C" w:rsidRPr="004D0A3F">
        <w:rPr>
          <w:rStyle w:val="do1"/>
          <w:bCs/>
          <w:iCs/>
          <w:sz w:val="24"/>
        </w:rPr>
        <w:t>i mijlocii</w:t>
      </w:r>
      <w:r w:rsidR="0077594D" w:rsidRPr="004D0A3F">
        <w:rPr>
          <w:b/>
          <w:lang w:val="ro-RO"/>
        </w:rPr>
        <w:t>,</w:t>
      </w:r>
      <w:r w:rsidRPr="004D0A3F">
        <w:rPr>
          <w:b/>
          <w:lang w:val="ro-RO"/>
        </w:rPr>
        <w:t xml:space="preserve"> </w:t>
      </w:r>
      <w:r w:rsidR="00744D35" w:rsidRPr="004D0A3F">
        <w:rPr>
          <w:b/>
          <w:lang w:val="ro-RO"/>
        </w:rPr>
        <w:t xml:space="preserve">finanțat </w:t>
      </w:r>
      <w:r w:rsidRPr="004D0A3F">
        <w:rPr>
          <w:b/>
          <w:lang w:val="ro-RO"/>
        </w:rPr>
        <w:t xml:space="preserve">în cadrul Programului Operaţional Capital Uman </w:t>
      </w:r>
      <w:r w:rsidR="001F4CE3" w:rsidRPr="004D0A3F">
        <w:rPr>
          <w:b/>
          <w:lang w:val="ro-RO"/>
        </w:rPr>
        <w:t>2014 – 2020,</w:t>
      </w:r>
    </w:p>
    <w:p w14:paraId="1445FA67" w14:textId="5E4E8775" w:rsidR="0077594D" w:rsidRPr="004D0A3F" w:rsidRDefault="00390617" w:rsidP="004D0A3F">
      <w:pPr>
        <w:pStyle w:val="NormalWeb"/>
        <w:spacing w:before="0" w:beforeAutospacing="0" w:after="0" w:afterAutospacing="0" w:line="276" w:lineRule="auto"/>
        <w:jc w:val="center"/>
        <w:rPr>
          <w:b/>
          <w:lang w:val="ro-RO"/>
        </w:rPr>
      </w:pPr>
      <w:r w:rsidRPr="004D0A3F">
        <w:rPr>
          <w:b/>
          <w:lang w:val="ro-RO"/>
        </w:rPr>
        <w:t xml:space="preserve">Axa Prioritară – </w:t>
      </w:r>
      <w:r w:rsidR="006161EC" w:rsidRPr="004D0A3F">
        <w:rPr>
          <w:b/>
          <w:lang w:val="ro-RO"/>
        </w:rPr>
        <w:t>3</w:t>
      </w:r>
      <w:r w:rsidR="00F16C45" w:rsidRPr="004D0A3F">
        <w:rPr>
          <w:b/>
          <w:lang w:val="ro-RO"/>
        </w:rPr>
        <w:t>:</w:t>
      </w:r>
      <w:r w:rsidR="006161EC" w:rsidRPr="004D0A3F">
        <w:rPr>
          <w:b/>
          <w:lang w:val="ro-RO"/>
        </w:rPr>
        <w:t xml:space="preserve"> Locuri de muncă pentru toți</w:t>
      </w:r>
    </w:p>
    <w:p w14:paraId="74278CDA" w14:textId="77777777" w:rsidR="00F16C45" w:rsidRPr="004D0A3F" w:rsidRDefault="00F16C45" w:rsidP="003D7CD2">
      <w:pPr>
        <w:pStyle w:val="NormalWeb"/>
        <w:spacing w:before="0" w:beforeAutospacing="0" w:after="0" w:afterAutospacing="0" w:line="360" w:lineRule="auto"/>
        <w:jc w:val="both"/>
        <w:rPr>
          <w:b/>
          <w:lang w:val="ro-RO"/>
        </w:rPr>
      </w:pPr>
    </w:p>
    <w:p w14:paraId="49850CE3" w14:textId="03660A1A" w:rsidR="0077594D" w:rsidRPr="004D0A3F" w:rsidRDefault="0077594D" w:rsidP="003D7CD2">
      <w:pPr>
        <w:autoSpaceDE/>
        <w:autoSpaceDN/>
        <w:spacing w:before="120" w:after="120"/>
        <w:jc w:val="both"/>
        <w:outlineLvl w:val="2"/>
        <w:rPr>
          <w:rFonts w:ascii="Times New Roman" w:eastAsia="Calibri" w:hAnsi="Times New Roman"/>
          <w:sz w:val="24"/>
          <w:szCs w:val="24"/>
          <w:lang w:val="ro-RO" w:eastAsia="ro-RO"/>
        </w:rPr>
      </w:pPr>
      <w:r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În temeiul </w:t>
      </w:r>
      <w:hyperlink r:id="rId10" w:tooltip="Constituţia 2003 - Parlamentul României" w:history="1">
        <w:r w:rsidRPr="004D0A3F">
          <w:rPr>
            <w:rFonts w:ascii="Times New Roman" w:eastAsia="Calibri" w:hAnsi="Times New Roman"/>
            <w:sz w:val="24"/>
            <w:szCs w:val="24"/>
            <w:lang w:val="ro-RO" w:eastAsia="ro-RO"/>
          </w:rPr>
          <w:t>art.</w:t>
        </w:r>
        <w:r w:rsidR="007E4205" w:rsidRPr="004D0A3F">
          <w:rPr>
            <w:rFonts w:ascii="Times New Roman" w:eastAsia="Calibri" w:hAnsi="Times New Roman"/>
            <w:sz w:val="24"/>
            <w:szCs w:val="24"/>
            <w:lang w:val="ro-RO" w:eastAsia="ro-RO"/>
          </w:rPr>
          <w:t xml:space="preserve"> </w:t>
        </w:r>
        <w:r w:rsidRPr="004D0A3F">
          <w:rPr>
            <w:rFonts w:ascii="Times New Roman" w:eastAsia="Calibri" w:hAnsi="Times New Roman"/>
            <w:sz w:val="24"/>
            <w:szCs w:val="24"/>
            <w:lang w:val="ro-RO" w:eastAsia="ro-RO"/>
          </w:rPr>
          <w:t>108</w:t>
        </w:r>
      </w:hyperlink>
      <w:r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Constituţia României, republicată, şi al art.</w:t>
      </w:r>
      <w:r w:rsidR="00A7537F"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3 </w:t>
      </w:r>
      <w:r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alin. </w:t>
      </w:r>
      <w:r w:rsidR="00156D65" w:rsidRPr="004D0A3F">
        <w:rPr>
          <w:rFonts w:ascii="Times New Roman" w:eastAsia="Calibri" w:hAnsi="Times New Roman"/>
          <w:sz w:val="24"/>
          <w:szCs w:val="24"/>
          <w:lang w:val="ro-RO" w:eastAsia="ro-RO"/>
        </w:rPr>
        <w:t>(</w:t>
      </w:r>
      <w:r w:rsidR="00A7537F" w:rsidRPr="004D0A3F">
        <w:rPr>
          <w:rFonts w:ascii="Times New Roman" w:eastAsia="Calibri" w:hAnsi="Times New Roman"/>
          <w:sz w:val="24"/>
          <w:szCs w:val="24"/>
          <w:lang w:val="ro-RO" w:eastAsia="ro-RO"/>
        </w:rPr>
        <w:t>1</w:t>
      </w:r>
      <w:r w:rsidR="00156D65" w:rsidRPr="004D0A3F">
        <w:rPr>
          <w:rFonts w:ascii="Times New Roman" w:eastAsia="Calibri" w:hAnsi="Times New Roman"/>
          <w:sz w:val="24"/>
          <w:szCs w:val="24"/>
          <w:lang w:val="ro-RO" w:eastAsia="ro-RO"/>
        </w:rPr>
        <w:t>)</w:t>
      </w:r>
      <w:r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Ordonanța de urgență a Guvernului nr</w:t>
      </w:r>
      <w:r w:rsidR="00A7537F"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94/</w:t>
      </w:r>
      <w:r w:rsidR="00DF6534" w:rsidRPr="004D0A3F">
        <w:rPr>
          <w:rFonts w:ascii="Times New Roman" w:eastAsia="Calibri" w:hAnsi="Times New Roman"/>
          <w:sz w:val="24"/>
          <w:szCs w:val="24"/>
          <w:lang w:val="ro-RO" w:eastAsia="ro-RO"/>
        </w:rPr>
        <w:t>2020</w:t>
      </w:r>
      <w:r w:rsidR="00A7537F"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</w:t>
      </w:r>
      <w:r w:rsidRPr="004D0A3F">
        <w:rPr>
          <w:rFonts w:ascii="Times New Roman" w:eastAsia="Calibri" w:hAnsi="Times New Roman"/>
          <w:sz w:val="24"/>
          <w:szCs w:val="24"/>
          <w:lang w:val="ro-RO" w:eastAsia="ro-RO"/>
        </w:rPr>
        <w:t>pentru</w:t>
      </w:r>
      <w:r w:rsidR="00A7537F" w:rsidRPr="004D0A3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</w:t>
      </w:r>
      <w:r w:rsidRPr="004D0A3F">
        <w:rPr>
          <w:rFonts w:ascii="Times New Roman" w:eastAsia="Calibri" w:hAnsi="Times New Roman"/>
          <w:sz w:val="24"/>
          <w:szCs w:val="24"/>
          <w:lang w:val="ro-RO" w:eastAsia="ro-RO"/>
        </w:rPr>
        <w:t>finanţarea din fonduri europene a unor Programe Naţionale,</w:t>
      </w:r>
    </w:p>
    <w:p w14:paraId="104C3CDB" w14:textId="77777777" w:rsidR="0077594D" w:rsidRPr="004D0A3F" w:rsidRDefault="0077594D" w:rsidP="003D7CD2">
      <w:pPr>
        <w:autoSpaceDE/>
        <w:autoSpaceDN/>
        <w:spacing w:before="120" w:after="120"/>
        <w:jc w:val="both"/>
        <w:outlineLvl w:val="2"/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</w:pPr>
    </w:p>
    <w:p w14:paraId="57C74F9C" w14:textId="77777777" w:rsidR="0077594D" w:rsidRPr="004D0A3F" w:rsidRDefault="0077594D" w:rsidP="003D7CD2">
      <w:pPr>
        <w:autoSpaceDE/>
        <w:autoSpaceDN/>
        <w:spacing w:before="120" w:after="120"/>
        <w:jc w:val="both"/>
        <w:outlineLvl w:val="2"/>
        <w:rPr>
          <w:rFonts w:ascii="Times New Roman" w:eastAsia="Calibri" w:hAnsi="Times New Roman"/>
          <w:color w:val="222222"/>
          <w:sz w:val="24"/>
          <w:szCs w:val="24"/>
          <w:lang w:val="ro-RO" w:eastAsia="ro-RO"/>
        </w:rPr>
      </w:pPr>
      <w:r w:rsidRPr="004D0A3F"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  <w:t>Guvernul României adoptă prezenta hotărâre</w:t>
      </w:r>
      <w:bookmarkStart w:id="0" w:name="ref#A1"/>
      <w:bookmarkEnd w:id="0"/>
      <w:r w:rsidRPr="004D0A3F"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  <w:t>.</w:t>
      </w:r>
    </w:p>
    <w:p w14:paraId="6C0CFCF8" w14:textId="77777777" w:rsidR="003173F7" w:rsidRPr="004D0A3F" w:rsidRDefault="003173F7" w:rsidP="003D7CD2">
      <w:pPr>
        <w:pStyle w:val="NormalWeb"/>
        <w:spacing w:before="0" w:beforeAutospacing="0" w:after="0" w:afterAutospacing="0"/>
        <w:jc w:val="both"/>
        <w:rPr>
          <w:b/>
          <w:bCs/>
          <w:lang w:val="ro-RO"/>
        </w:rPr>
      </w:pPr>
    </w:p>
    <w:p w14:paraId="4951B852" w14:textId="77777777" w:rsidR="003173F7" w:rsidRPr="004D0A3F" w:rsidRDefault="003173F7" w:rsidP="004D0A3F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D0A3F">
        <w:rPr>
          <w:b/>
          <w:lang w:val="ro-RO"/>
        </w:rPr>
        <w:t>ART. 1</w:t>
      </w:r>
    </w:p>
    <w:p w14:paraId="08CEB83A" w14:textId="295C5F25" w:rsidR="006707F9" w:rsidRPr="004D0A3F" w:rsidRDefault="00CA3CC9" w:rsidP="004D0A3F">
      <w:pPr>
        <w:pStyle w:val="NormalWeb"/>
        <w:spacing w:before="0" w:beforeAutospacing="0"/>
        <w:jc w:val="both"/>
        <w:rPr>
          <w:lang w:val="ro-RO"/>
        </w:rPr>
      </w:pPr>
      <w:r w:rsidRPr="004D0A3F">
        <w:rPr>
          <w:lang w:val="ro-RO"/>
        </w:rPr>
        <w:t xml:space="preserve">Se aprobă Programul Naţional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>i mijlocii</w:t>
      </w:r>
      <w:r w:rsidR="003173F7" w:rsidRPr="004D0A3F">
        <w:rPr>
          <w:lang w:val="ro-RO"/>
        </w:rPr>
        <w:t>, finanţat</w:t>
      </w:r>
      <w:r w:rsidRPr="004D0A3F">
        <w:rPr>
          <w:lang w:val="ro-RO"/>
        </w:rPr>
        <w:t xml:space="preserve"> în cadrul Programului Operaţional Capital Uman </w:t>
      </w:r>
      <w:r w:rsidR="00C55164" w:rsidRPr="004D0A3F">
        <w:rPr>
          <w:lang w:val="ro-RO"/>
        </w:rPr>
        <w:t xml:space="preserve">2014 – 2020, </w:t>
      </w:r>
      <w:r w:rsidRPr="004D0A3F">
        <w:rPr>
          <w:lang w:val="ro-RO"/>
        </w:rPr>
        <w:t xml:space="preserve">Axa Prioritară – </w:t>
      </w:r>
      <w:r w:rsidR="008B11BC" w:rsidRPr="004D0A3F">
        <w:rPr>
          <w:lang w:val="ro-RO"/>
        </w:rPr>
        <w:t>3</w:t>
      </w:r>
      <w:r w:rsidR="00F16C45" w:rsidRPr="004D0A3F">
        <w:rPr>
          <w:lang w:val="ro-RO"/>
        </w:rPr>
        <w:t xml:space="preserve">: </w:t>
      </w:r>
      <w:r w:rsidR="008B11BC" w:rsidRPr="004D0A3F">
        <w:rPr>
          <w:lang w:val="ro-RO"/>
        </w:rPr>
        <w:t xml:space="preserve">Locuri de muncă pentru toți, Obiectivul tematic 8: Promovarea unei ocupări sustenabile și de calitate a forței de muncă și sprijinirea mobilității forței de muncă, Prioritatea de investiții 10.iii: Îmbunătățirea accesului egal la învățarea pe tot parcursul vieții pentru toate grupurile de vârstă într-un cadru formal, non-formal sau informal, actualizarea cunoștințelor, a aptitudinilor și a competențelor forței de muncă și promovarea unor căi de învățare flexibile, inclusiv prin orientare profesională și prin validarea competențelor dobândite, </w:t>
      </w:r>
      <w:r w:rsidR="00E43C6A" w:rsidRPr="004D0A3F">
        <w:rPr>
          <w:lang w:val="ro-RO"/>
        </w:rPr>
        <w:t xml:space="preserve">Obiectivul specific </w:t>
      </w:r>
      <w:r w:rsidR="008B11BC" w:rsidRPr="004D0A3F">
        <w:rPr>
          <w:lang w:val="ro-RO"/>
        </w:rPr>
        <w:t>3.12</w:t>
      </w:r>
      <w:r w:rsidR="00F16C45" w:rsidRPr="004D0A3F">
        <w:rPr>
          <w:lang w:val="ro-RO"/>
        </w:rPr>
        <w:t xml:space="preserve">: </w:t>
      </w:r>
      <w:r w:rsidR="008B11BC" w:rsidRPr="004D0A3F">
        <w:rPr>
          <w:lang w:val="ro-RO"/>
        </w:rPr>
        <w:t>Îmbunătățirea nivelului de cunoștințe/ competențe/ aptitudini aferente sectoarelor economice/ domeniilor identificate conform SNC și SNCDI ale angajaților</w:t>
      </w:r>
      <w:r w:rsidR="0061637A" w:rsidRPr="004D0A3F">
        <w:rPr>
          <w:lang w:val="ro-RO"/>
        </w:rPr>
        <w:t>.</w:t>
      </w:r>
    </w:p>
    <w:p w14:paraId="495E47D4" w14:textId="173958E2" w:rsidR="0061637A" w:rsidRPr="004D0A3F" w:rsidRDefault="00B16C26" w:rsidP="004D0A3F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D0A3F">
        <w:rPr>
          <w:b/>
          <w:lang w:val="ro-RO"/>
        </w:rPr>
        <w:t>ART. 2</w:t>
      </w:r>
    </w:p>
    <w:p w14:paraId="68F4D8C4" w14:textId="4CD86487" w:rsidR="0061637A" w:rsidRPr="004D0A3F" w:rsidRDefault="0061637A" w:rsidP="004D0A3F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4D0A3F">
        <w:rPr>
          <w:lang w:val="ro-RO"/>
        </w:rPr>
        <w:t xml:space="preserve">Valoarea Programului Naţional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>i mijlocii</w:t>
      </w:r>
      <w:r w:rsidR="004C330F" w:rsidRPr="004D0A3F" w:rsidDel="004C330F">
        <w:rPr>
          <w:i/>
          <w:lang w:val="ro-RO"/>
        </w:rPr>
        <w:t xml:space="preserve"> </w:t>
      </w:r>
      <w:r w:rsidR="006B4008" w:rsidRPr="004D0A3F">
        <w:rPr>
          <w:lang w:val="ro-RO"/>
        </w:rPr>
        <w:t>alocată în cadrul Programului Operațional Capital Uman 2014</w:t>
      </w:r>
      <w:r w:rsidR="001F4CE3" w:rsidRPr="004D0A3F">
        <w:rPr>
          <w:lang w:val="ro-RO"/>
        </w:rPr>
        <w:t xml:space="preserve"> </w:t>
      </w:r>
      <w:r w:rsidR="006B4008" w:rsidRPr="004D0A3F">
        <w:rPr>
          <w:lang w:val="ro-RO"/>
        </w:rPr>
        <w:t>-</w:t>
      </w:r>
      <w:r w:rsidR="001F4CE3" w:rsidRPr="004D0A3F">
        <w:rPr>
          <w:lang w:val="ro-RO"/>
        </w:rPr>
        <w:t xml:space="preserve"> </w:t>
      </w:r>
      <w:r w:rsidR="006B4008" w:rsidRPr="004D0A3F">
        <w:rPr>
          <w:lang w:val="ro-RO"/>
        </w:rPr>
        <w:t xml:space="preserve">2020 </w:t>
      </w:r>
      <w:r w:rsidRPr="004D0A3F">
        <w:rPr>
          <w:lang w:val="ro-RO"/>
        </w:rPr>
        <w:t>este de 20.000.000 euro, din care contribuția U</w:t>
      </w:r>
      <w:r w:rsidR="00506E39" w:rsidRPr="004D0A3F">
        <w:rPr>
          <w:lang w:val="ro-RO"/>
        </w:rPr>
        <w:t xml:space="preserve">niunii </w:t>
      </w:r>
      <w:r w:rsidRPr="004D0A3F">
        <w:rPr>
          <w:lang w:val="ro-RO"/>
        </w:rPr>
        <w:t>E</w:t>
      </w:r>
      <w:r w:rsidR="00506E39" w:rsidRPr="004D0A3F">
        <w:rPr>
          <w:lang w:val="ro-RO"/>
        </w:rPr>
        <w:t>uropene (UE)</w:t>
      </w:r>
      <w:r w:rsidRPr="004D0A3F">
        <w:rPr>
          <w:lang w:val="ro-RO"/>
        </w:rPr>
        <w:t xml:space="preserve"> este de 17.000.000 euro</w:t>
      </w:r>
      <w:r w:rsidR="00506E39" w:rsidRPr="004D0A3F">
        <w:rPr>
          <w:lang w:val="ro-RO"/>
        </w:rPr>
        <w:t xml:space="preserve">, </w:t>
      </w:r>
      <w:r w:rsidRPr="004D0A3F">
        <w:rPr>
          <w:lang w:val="ro-RO"/>
        </w:rPr>
        <w:t>corespunzând unei contribuții UE de 85%, iar contribuția națională este de 3.000.000 euro</w:t>
      </w:r>
      <w:r w:rsidR="00506E39" w:rsidRPr="004D0A3F">
        <w:rPr>
          <w:lang w:val="ro-RO"/>
        </w:rPr>
        <w:t xml:space="preserve">, </w:t>
      </w:r>
      <w:r w:rsidRPr="004D0A3F">
        <w:rPr>
          <w:lang w:val="ro-RO"/>
        </w:rPr>
        <w:t>corespunzând unei contribuții naționale de 15%.</w:t>
      </w:r>
    </w:p>
    <w:p w14:paraId="39C68C81" w14:textId="77777777" w:rsidR="004D0A3F" w:rsidRDefault="004D0A3F" w:rsidP="003D7CD2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</w:p>
    <w:p w14:paraId="786D1E79" w14:textId="443B80BC" w:rsidR="00ED6FEC" w:rsidRPr="004D0A3F" w:rsidRDefault="00982EC0" w:rsidP="004D0A3F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D0A3F">
        <w:rPr>
          <w:b/>
          <w:lang w:val="ro-RO"/>
        </w:rPr>
        <w:t>ART. 3</w:t>
      </w:r>
    </w:p>
    <w:p w14:paraId="327DD7EA" w14:textId="453204CE" w:rsidR="00ED6FEC" w:rsidRDefault="00ED6FEC" w:rsidP="004D0A3F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4D0A3F">
        <w:rPr>
          <w:lang w:val="ro-RO"/>
        </w:rPr>
        <w:t>Durata</w:t>
      </w:r>
      <w:r w:rsidR="00390AF3" w:rsidRPr="004D0A3F">
        <w:rPr>
          <w:lang w:val="ro-RO"/>
        </w:rPr>
        <w:t xml:space="preserve"> de implementare a</w:t>
      </w:r>
      <w:r w:rsidRPr="004D0A3F">
        <w:rPr>
          <w:lang w:val="ro-RO"/>
        </w:rPr>
        <w:t xml:space="preserve"> Programului Naţional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>i mijlocii</w:t>
      </w:r>
      <w:r w:rsidR="003602E7" w:rsidRPr="004D0A3F" w:rsidDel="003602E7">
        <w:rPr>
          <w:i/>
          <w:lang w:val="ro-RO"/>
        </w:rPr>
        <w:t xml:space="preserve"> </w:t>
      </w:r>
      <w:r w:rsidR="00B11E8F" w:rsidRPr="004D0A3F">
        <w:rPr>
          <w:lang w:val="ro-RO"/>
        </w:rPr>
        <w:t>este până la data de</w:t>
      </w:r>
      <w:r w:rsidRPr="004D0A3F">
        <w:rPr>
          <w:lang w:val="ro-RO"/>
        </w:rPr>
        <w:t xml:space="preserve"> </w:t>
      </w:r>
      <w:r w:rsidR="00E43C6A" w:rsidRPr="004D0A3F">
        <w:rPr>
          <w:lang w:val="ro-RO"/>
        </w:rPr>
        <w:t xml:space="preserve">31 decembrie </w:t>
      </w:r>
      <w:r w:rsidRPr="004D0A3F">
        <w:rPr>
          <w:lang w:val="ro-RO"/>
        </w:rPr>
        <w:t>2023</w:t>
      </w:r>
      <w:r w:rsidR="00A32614" w:rsidRPr="004D0A3F">
        <w:rPr>
          <w:lang w:val="ro-RO"/>
        </w:rPr>
        <w:t>.</w:t>
      </w:r>
    </w:p>
    <w:p w14:paraId="2AEF2422" w14:textId="77777777" w:rsidR="004D0A3F" w:rsidRPr="004D0A3F" w:rsidRDefault="004D0A3F" w:rsidP="004D0A3F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14:paraId="49556278" w14:textId="62DA05C4" w:rsidR="00A32614" w:rsidRPr="004D0A3F" w:rsidRDefault="00E90207" w:rsidP="004D0A3F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D0A3F">
        <w:rPr>
          <w:b/>
          <w:lang w:val="ro-RO"/>
        </w:rPr>
        <w:lastRenderedPageBreak/>
        <w:t>ART.</w:t>
      </w:r>
      <w:r w:rsidR="00A32614" w:rsidRPr="004D0A3F">
        <w:rPr>
          <w:b/>
          <w:lang w:val="ro-RO"/>
        </w:rPr>
        <w:t>4</w:t>
      </w:r>
    </w:p>
    <w:p w14:paraId="753DCD72" w14:textId="07790014" w:rsidR="00A32614" w:rsidRPr="004D0A3F" w:rsidRDefault="00A32614" w:rsidP="004D0A3F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4D0A3F">
        <w:rPr>
          <w:lang w:val="ro-RO"/>
        </w:rPr>
        <w:t>(1) Obiectivul Program</w:t>
      </w:r>
      <w:r w:rsidR="007A4A73" w:rsidRPr="004D0A3F">
        <w:rPr>
          <w:lang w:val="ro-RO"/>
        </w:rPr>
        <w:t xml:space="preserve">ului Naţional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>ntreprinderilor mici</w:t>
      </w:r>
      <w:r w:rsidR="004D0A3F">
        <w:rPr>
          <w:rStyle w:val="do1"/>
          <w:bCs/>
          <w:iCs/>
          <w:sz w:val="24"/>
        </w:rPr>
        <w:t xml:space="preserve"> ș</w:t>
      </w:r>
      <w:r w:rsidR="003602E7" w:rsidRPr="004D0A3F">
        <w:rPr>
          <w:rStyle w:val="do1"/>
          <w:bCs/>
          <w:iCs/>
          <w:sz w:val="24"/>
        </w:rPr>
        <w:t>i mijlocii</w:t>
      </w:r>
      <w:r w:rsidR="004C330F" w:rsidRPr="004D0A3F" w:rsidDel="004C330F">
        <w:rPr>
          <w:i/>
          <w:lang w:val="ro-RO"/>
        </w:rPr>
        <w:t xml:space="preserve"> </w:t>
      </w:r>
      <w:r w:rsidRPr="004D0A3F">
        <w:rPr>
          <w:lang w:val="ro-RO"/>
        </w:rPr>
        <w:t xml:space="preserve">este </w:t>
      </w:r>
      <w:r w:rsidR="00691905" w:rsidRPr="004D0A3F">
        <w:rPr>
          <w:lang w:val="ro-RO"/>
        </w:rPr>
        <w:t>î</w:t>
      </w:r>
      <w:r w:rsidR="0022268F" w:rsidRPr="004D0A3F">
        <w:rPr>
          <w:lang w:val="ro-RO"/>
        </w:rPr>
        <w:t>mbunătățirea nivelului de cunoștințe/ competențe/ aptitudini</w:t>
      </w:r>
      <w:r w:rsidR="00AD7911" w:rsidRPr="004D0A3F">
        <w:rPr>
          <w:lang w:val="ro-RO"/>
        </w:rPr>
        <w:t xml:space="preserve"> ale angajaților,</w:t>
      </w:r>
      <w:r w:rsidR="0022268F" w:rsidRPr="004D0A3F">
        <w:rPr>
          <w:lang w:val="ro-RO"/>
        </w:rPr>
        <w:t xml:space="preserve"> aferente sectoarelor economice/ domeniilor identificate conform </w:t>
      </w:r>
      <w:r w:rsidR="00691905" w:rsidRPr="004D0A3F">
        <w:rPr>
          <w:lang w:val="ro-RO"/>
        </w:rPr>
        <w:t>Strategiei naționale pentru competitivitate 2015-2020 (SNC), aprobată prin Hotărârea Guvernului nr. 775/2015, cu modificările ulterioare</w:t>
      </w:r>
      <w:r w:rsidR="0022268F" w:rsidRPr="004D0A3F">
        <w:rPr>
          <w:lang w:val="ro-RO"/>
        </w:rPr>
        <w:t xml:space="preserve"> și </w:t>
      </w:r>
      <w:r w:rsidR="00BF5C69" w:rsidRPr="004D0A3F">
        <w:rPr>
          <w:lang w:val="ro-RO"/>
        </w:rPr>
        <w:t>Strategiei naționale de cercetare, dezvoltare si inovare 2014 – 2020 (SNCDI), aprobată prin Hotărârea Guvernului nr. 929/2014, cu modificările şi completările ulterioare</w:t>
      </w:r>
      <w:r w:rsidRPr="004D0A3F">
        <w:rPr>
          <w:lang w:val="ro-RO"/>
        </w:rPr>
        <w:t xml:space="preserve">, cu accent pe sectoarele economice cu potențial competitiv identificate conform </w:t>
      </w:r>
      <w:r w:rsidR="00AD7911" w:rsidRPr="004D0A3F">
        <w:rPr>
          <w:lang w:val="ro-RO"/>
        </w:rPr>
        <w:t xml:space="preserve">SNC </w:t>
      </w:r>
      <w:r w:rsidRPr="004D0A3F">
        <w:rPr>
          <w:lang w:val="ro-RO"/>
        </w:rPr>
        <w:t xml:space="preserve">și domeniile de specializare inteligentă </w:t>
      </w:r>
      <w:r w:rsidR="00AD7911" w:rsidRPr="004D0A3F">
        <w:rPr>
          <w:lang w:val="ro-RO"/>
        </w:rPr>
        <w:t xml:space="preserve">identificate </w:t>
      </w:r>
      <w:r w:rsidRPr="004D0A3F">
        <w:rPr>
          <w:lang w:val="ro-RO"/>
        </w:rPr>
        <w:t>conform</w:t>
      </w:r>
      <w:r w:rsidR="00AD7911" w:rsidRPr="004D0A3F">
        <w:rPr>
          <w:lang w:val="ro-RO"/>
        </w:rPr>
        <w:t xml:space="preserve"> SNCDI</w:t>
      </w:r>
      <w:r w:rsidR="003955FE" w:rsidRPr="004D0A3F">
        <w:rPr>
          <w:lang w:val="ro-RO"/>
        </w:rPr>
        <w:t>.</w:t>
      </w:r>
    </w:p>
    <w:p w14:paraId="7BB7298F" w14:textId="7A6E8751" w:rsidR="00E159F8" w:rsidRPr="004D0A3F" w:rsidRDefault="00A32614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 xml:space="preserve">(2) Programul Naţional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>i mijlocii</w:t>
      </w:r>
      <w:r w:rsidR="003602E7" w:rsidRPr="004D0A3F" w:rsidDel="003602E7">
        <w:rPr>
          <w:rStyle w:val="do1"/>
          <w:bCs/>
          <w:iCs/>
          <w:sz w:val="24"/>
        </w:rPr>
        <w:t xml:space="preserve"> </w:t>
      </w:r>
      <w:r w:rsidR="007A4A73" w:rsidRPr="004D0A3F">
        <w:rPr>
          <w:lang w:val="ro-RO"/>
        </w:rPr>
        <w:t xml:space="preserve">contribuie la atingerea </w:t>
      </w:r>
      <w:r w:rsidR="00E159F8" w:rsidRPr="004D0A3F">
        <w:rPr>
          <w:lang w:val="ro-RO"/>
        </w:rPr>
        <w:t xml:space="preserve">următorilor </w:t>
      </w:r>
      <w:r w:rsidR="007A4A73" w:rsidRPr="004D0A3F">
        <w:rPr>
          <w:lang w:val="ro-RO"/>
        </w:rPr>
        <w:t>indicator</w:t>
      </w:r>
      <w:r w:rsidR="00E159F8" w:rsidRPr="004D0A3F">
        <w:rPr>
          <w:lang w:val="ro-RO"/>
        </w:rPr>
        <w:t>i</w:t>
      </w:r>
      <w:r w:rsidR="007A4A73" w:rsidRPr="004D0A3F">
        <w:rPr>
          <w:lang w:val="ro-RO"/>
        </w:rPr>
        <w:t xml:space="preserve"> de rezultat</w:t>
      </w:r>
      <w:r w:rsidR="00E159F8" w:rsidRPr="004D0A3F">
        <w:rPr>
          <w:lang w:val="ro-RO"/>
        </w:rPr>
        <w:t>:</w:t>
      </w:r>
    </w:p>
    <w:p w14:paraId="74DA434F" w14:textId="5E5E7A3B" w:rsidR="00E159F8" w:rsidRPr="004D0A3F" w:rsidRDefault="00E159F8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>a)</w:t>
      </w:r>
      <w:r w:rsidR="00984986" w:rsidRPr="004D0A3F">
        <w:rPr>
          <w:lang w:val="ro-RO"/>
        </w:rPr>
        <w:t>p</w:t>
      </w:r>
      <w:r w:rsidR="0022268F" w:rsidRPr="004D0A3F">
        <w:rPr>
          <w:lang w:val="ro-RO"/>
        </w:rPr>
        <w:t xml:space="preserve">ersoane care dobândesc o calificare/ care și-au validat competențele în sectoarele economice/domeniile cu specializare inteligentă aferente SNC/SNCDI la încetarea calității de participant </w:t>
      </w:r>
    </w:p>
    <w:p w14:paraId="7C1DD4D6" w14:textId="6D4E3C81" w:rsidR="0099741F" w:rsidRPr="004D0A3F" w:rsidRDefault="00E159F8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 xml:space="preserve">b) </w:t>
      </w:r>
      <w:r w:rsidR="00623A61" w:rsidRPr="004D0A3F">
        <w:rPr>
          <w:lang w:val="ro-RO"/>
        </w:rPr>
        <w:t xml:space="preserve">Întreprinderi care introduc programe de învățare la locul de muncă la 6 luni după finalizarea sprijinului, din care: IMM-uri </w:t>
      </w:r>
      <w:r w:rsidR="0022268F" w:rsidRPr="004D0A3F">
        <w:rPr>
          <w:lang w:val="ro-RO"/>
        </w:rPr>
        <w:t xml:space="preserve">, </w:t>
      </w:r>
      <w:r w:rsidR="0099741F" w:rsidRPr="004D0A3F">
        <w:rPr>
          <w:lang w:val="ro-RO"/>
        </w:rPr>
        <w:t>în cadrul proiectelor selectate la finan</w:t>
      </w:r>
      <w:r w:rsidR="00C85532" w:rsidRPr="004D0A3F">
        <w:rPr>
          <w:lang w:val="ro-RO"/>
        </w:rPr>
        <w:t>ț</w:t>
      </w:r>
      <w:r w:rsidR="0099741F" w:rsidRPr="004D0A3F">
        <w:rPr>
          <w:lang w:val="ro-RO"/>
        </w:rPr>
        <w:t xml:space="preserve">are conform regulilor de eligibilitate specifice </w:t>
      </w:r>
    </w:p>
    <w:p w14:paraId="519264D0" w14:textId="071B5F6D" w:rsidR="0099741F" w:rsidRPr="004D0A3F" w:rsidRDefault="00413DFC" w:rsidP="004D0A3F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D0A3F">
        <w:rPr>
          <w:b/>
          <w:lang w:val="ro-RO"/>
        </w:rPr>
        <w:t xml:space="preserve">ART. </w:t>
      </w:r>
      <w:r w:rsidR="0099741F" w:rsidRPr="004D0A3F">
        <w:rPr>
          <w:b/>
          <w:lang w:val="ro-RO"/>
        </w:rPr>
        <w:t>5</w:t>
      </w:r>
    </w:p>
    <w:p w14:paraId="5C5660EE" w14:textId="006128CE" w:rsidR="0099741F" w:rsidRPr="004D0A3F" w:rsidRDefault="0099741F" w:rsidP="004D0A3F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4D0A3F">
        <w:rPr>
          <w:lang w:val="ro-RO"/>
        </w:rPr>
        <w:t xml:space="preserve">(1) Activităţile eligibile în cadrul Programului </w:t>
      </w:r>
      <w:r w:rsidR="004D0A3F">
        <w:rPr>
          <w:lang w:val="ro-RO"/>
        </w:rPr>
        <w:t xml:space="preserve">Național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 xml:space="preserve">i mijlocii </w:t>
      </w:r>
      <w:r w:rsidR="004C330F" w:rsidRPr="004D0A3F">
        <w:rPr>
          <w:rStyle w:val="do1"/>
          <w:bCs/>
          <w:iCs/>
          <w:sz w:val="24"/>
        </w:rPr>
        <w:t xml:space="preserve"> </w:t>
      </w:r>
      <w:r w:rsidRPr="004D0A3F">
        <w:rPr>
          <w:lang w:val="ro-RO"/>
        </w:rPr>
        <w:t>sunt:</w:t>
      </w:r>
    </w:p>
    <w:p w14:paraId="3CC3EA15" w14:textId="6D18BB25" w:rsidR="00BB68BD" w:rsidRPr="004D0A3F" w:rsidRDefault="0099741F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>a)</w:t>
      </w:r>
      <w:r w:rsidR="00B80FA6" w:rsidRPr="004D0A3F">
        <w:rPr>
          <w:lang w:val="ro-RO"/>
        </w:rPr>
        <w:t xml:space="preserve"> </w:t>
      </w:r>
      <w:r w:rsidR="0037204B" w:rsidRPr="004D0A3F">
        <w:rPr>
          <w:lang w:val="ro-RO"/>
        </w:rPr>
        <w:t>Furnizarea de programe de formare profesionala</w:t>
      </w:r>
      <w:r w:rsidR="00BB68BD" w:rsidRPr="004D0A3F">
        <w:rPr>
          <w:lang w:val="ro-RO"/>
        </w:rPr>
        <w:t xml:space="preserve"> în domeniul alfabetiz</w:t>
      </w:r>
      <w:r w:rsidR="00C85532" w:rsidRPr="004D0A3F">
        <w:rPr>
          <w:lang w:val="ro-RO"/>
        </w:rPr>
        <w:t>ă</w:t>
      </w:r>
      <w:r w:rsidR="00BB68BD" w:rsidRPr="004D0A3F">
        <w:rPr>
          <w:lang w:val="ro-RO"/>
        </w:rPr>
        <w:t>rii digitale și</w:t>
      </w:r>
      <w:r w:rsidR="00431BDD" w:rsidRPr="004D0A3F">
        <w:rPr>
          <w:lang w:val="ro-RO"/>
        </w:rPr>
        <w:t xml:space="preserve"> </w:t>
      </w:r>
      <w:r w:rsidR="004C330F" w:rsidRPr="004D0A3F">
        <w:rPr>
          <w:lang w:val="ro-RO"/>
        </w:rPr>
        <w:t>t</w:t>
      </w:r>
      <w:r w:rsidR="00431BDD" w:rsidRPr="004D0A3F">
        <w:rPr>
          <w:lang w:val="ro-RO"/>
        </w:rPr>
        <w:t xml:space="preserve">ehnologiei </w:t>
      </w:r>
      <w:r w:rsidR="004C330F" w:rsidRPr="004D0A3F">
        <w:rPr>
          <w:lang w:val="ro-RO"/>
        </w:rPr>
        <w:t>i</w:t>
      </w:r>
      <w:r w:rsidR="00431BDD" w:rsidRPr="004D0A3F">
        <w:rPr>
          <w:lang w:val="ro-RO"/>
        </w:rPr>
        <w:t xml:space="preserve">nformaţiei şi </w:t>
      </w:r>
      <w:r w:rsidR="004C330F" w:rsidRPr="004D0A3F">
        <w:rPr>
          <w:lang w:val="ro-RO"/>
        </w:rPr>
        <w:t>c</w:t>
      </w:r>
      <w:r w:rsidR="00431BDD" w:rsidRPr="004D0A3F">
        <w:rPr>
          <w:lang w:val="ro-RO"/>
        </w:rPr>
        <w:t>omunicaţiilor</w:t>
      </w:r>
      <w:r w:rsidR="00BB68BD" w:rsidRPr="004D0A3F">
        <w:rPr>
          <w:lang w:val="ro-RO"/>
        </w:rPr>
        <w:t>: cursuri de calificare de nivel 2-4 conform Cadrului Național al Calificărilor</w:t>
      </w:r>
      <w:r w:rsidR="00A273E5" w:rsidRPr="004D0A3F">
        <w:rPr>
          <w:lang w:val="ro-RO"/>
        </w:rPr>
        <w:t>,</w:t>
      </w:r>
      <w:r w:rsidR="004D0A3F">
        <w:rPr>
          <w:lang w:val="ro-RO"/>
        </w:rPr>
        <w:t xml:space="preserve"> </w:t>
      </w:r>
      <w:r w:rsidR="003D7CD2" w:rsidRPr="004D0A3F">
        <w:rPr>
          <w:lang w:val="ro-RO"/>
        </w:rPr>
        <w:t xml:space="preserve">aprobat prin </w:t>
      </w:r>
      <w:r w:rsidR="003D7CD2" w:rsidRPr="004D0A3F">
        <w:t>Hotărârea  Guvernului nr. 918/2013</w:t>
      </w:r>
      <w:r w:rsidR="004D0A3F">
        <w:t>,</w:t>
      </w:r>
      <w:r w:rsidR="00A273E5" w:rsidRPr="004D0A3F">
        <w:t xml:space="preserve"> cu modific</w:t>
      </w:r>
      <w:r w:rsidR="004D0A3F">
        <w:t>ă</w:t>
      </w:r>
      <w:r w:rsidR="00A273E5" w:rsidRPr="004D0A3F">
        <w:t xml:space="preserve">rile </w:t>
      </w:r>
      <w:r w:rsidR="004D0A3F">
        <w:t>ș</w:t>
      </w:r>
      <w:r w:rsidR="00A273E5" w:rsidRPr="004D0A3F">
        <w:t>i complet</w:t>
      </w:r>
      <w:r w:rsidR="004D0A3F">
        <w:t>ă</w:t>
      </w:r>
      <w:r w:rsidR="00A273E5" w:rsidRPr="004D0A3F">
        <w:t xml:space="preserve">rile ulterioare </w:t>
      </w:r>
      <w:r w:rsidR="00BB68BD" w:rsidRPr="004D0A3F">
        <w:rPr>
          <w:lang w:val="ro-RO"/>
        </w:rPr>
        <w:t>, cursuri de scurtă durată, de specializare și perfecționare, cursuri care vizează un singur element de competență sau cursuri finalizate cu certificate recunoscute la nivel de angajator sau/si cu recunoa</w:t>
      </w:r>
      <w:r w:rsidR="00C85532" w:rsidRPr="004D0A3F">
        <w:rPr>
          <w:lang w:val="ro-RO"/>
        </w:rPr>
        <w:t>ș</w:t>
      </w:r>
      <w:r w:rsidR="00BB68BD" w:rsidRPr="004D0A3F">
        <w:rPr>
          <w:lang w:val="ro-RO"/>
        </w:rPr>
        <w:t>tere na</w:t>
      </w:r>
      <w:r w:rsidR="00C85532" w:rsidRPr="004D0A3F">
        <w:rPr>
          <w:lang w:val="ro-RO"/>
        </w:rPr>
        <w:t>ț</w:t>
      </w:r>
      <w:r w:rsidR="00BB68BD" w:rsidRPr="004D0A3F">
        <w:rPr>
          <w:lang w:val="ro-RO"/>
        </w:rPr>
        <w:t>ional</w:t>
      </w:r>
      <w:r w:rsidR="00C85532" w:rsidRPr="004D0A3F">
        <w:rPr>
          <w:lang w:val="ro-RO"/>
        </w:rPr>
        <w:t>ă</w:t>
      </w:r>
      <w:r w:rsidR="00BB68BD" w:rsidRPr="004D0A3F">
        <w:rPr>
          <w:lang w:val="ro-RO"/>
        </w:rPr>
        <w:t xml:space="preserve">/ </w:t>
      </w:r>
      <w:r w:rsidR="00C85532" w:rsidRPr="004D0A3F">
        <w:rPr>
          <w:lang w:val="ro-RO"/>
        </w:rPr>
        <w:t xml:space="preserve">internațională. </w:t>
      </w:r>
      <w:r w:rsidR="00BB68BD" w:rsidRPr="004D0A3F">
        <w:rPr>
          <w:lang w:val="ro-RO"/>
        </w:rPr>
        <w:t>Se finan</w:t>
      </w:r>
      <w:r w:rsidR="00C85532" w:rsidRPr="004D0A3F">
        <w:rPr>
          <w:lang w:val="ro-RO"/>
        </w:rPr>
        <w:t>țează</w:t>
      </w:r>
      <w:r w:rsidR="00BB68BD" w:rsidRPr="004D0A3F">
        <w:rPr>
          <w:lang w:val="ro-RO"/>
        </w:rPr>
        <w:t xml:space="preserve"> cursuri care sprijină at</w:t>
      </w:r>
      <w:r w:rsidR="00C85532" w:rsidRPr="004D0A3F">
        <w:rPr>
          <w:lang w:val="ro-RO"/>
        </w:rPr>
        <w:t>â</w:t>
      </w:r>
      <w:r w:rsidR="00BB68BD" w:rsidRPr="004D0A3F">
        <w:rPr>
          <w:lang w:val="ro-RO"/>
        </w:rPr>
        <w:t>t dob</w:t>
      </w:r>
      <w:r w:rsidR="00C85532" w:rsidRPr="004D0A3F">
        <w:rPr>
          <w:lang w:val="ro-RO"/>
        </w:rPr>
        <w:t>â</w:t>
      </w:r>
      <w:r w:rsidR="00BB68BD" w:rsidRPr="004D0A3F">
        <w:rPr>
          <w:lang w:val="ro-RO"/>
        </w:rPr>
        <w:t>ndirea competen</w:t>
      </w:r>
      <w:r w:rsidR="00C85532" w:rsidRPr="004D0A3F">
        <w:rPr>
          <w:lang w:val="ro-RO"/>
        </w:rPr>
        <w:t>ț</w:t>
      </w:r>
      <w:r w:rsidR="00BB68BD" w:rsidRPr="004D0A3F">
        <w:rPr>
          <w:lang w:val="ro-RO"/>
        </w:rPr>
        <w:t>elor primare</w:t>
      </w:r>
      <w:r w:rsidR="00C85532" w:rsidRPr="004D0A3F">
        <w:rPr>
          <w:lang w:val="ro-RO"/>
        </w:rPr>
        <w:t>,</w:t>
      </w:r>
      <w:r w:rsidR="00BB68BD" w:rsidRPr="004D0A3F">
        <w:rPr>
          <w:lang w:val="ro-RO"/>
        </w:rPr>
        <w:t xml:space="preserve"> cât </w:t>
      </w:r>
      <w:r w:rsidR="00C85532" w:rsidRPr="004D0A3F">
        <w:rPr>
          <w:lang w:val="ro-RO"/>
        </w:rPr>
        <w:t>ș</w:t>
      </w:r>
      <w:r w:rsidR="00BB68BD" w:rsidRPr="004D0A3F">
        <w:rPr>
          <w:lang w:val="ro-RO"/>
        </w:rPr>
        <w:t>i dobândirea de competen</w:t>
      </w:r>
      <w:r w:rsidR="00C85532" w:rsidRPr="004D0A3F">
        <w:rPr>
          <w:lang w:val="ro-RO"/>
        </w:rPr>
        <w:t>ț</w:t>
      </w:r>
      <w:r w:rsidR="00BB68BD" w:rsidRPr="004D0A3F">
        <w:rPr>
          <w:lang w:val="ro-RO"/>
        </w:rPr>
        <w:t xml:space="preserve">e avansate în domeniul </w:t>
      </w:r>
      <w:r w:rsidR="004C330F" w:rsidRPr="004D0A3F">
        <w:rPr>
          <w:lang w:val="ro-RO"/>
        </w:rPr>
        <w:t>tehnologiei informaţiei şi comunicaţiilor</w:t>
      </w:r>
      <w:r w:rsidR="00BB68BD" w:rsidRPr="004D0A3F">
        <w:rPr>
          <w:lang w:val="ro-RO"/>
        </w:rPr>
        <w:t xml:space="preserve">. </w:t>
      </w:r>
    </w:p>
    <w:p w14:paraId="0CB29C99" w14:textId="1CDF2A37" w:rsidR="00BB68BD" w:rsidRPr="004D0A3F" w:rsidRDefault="00702D14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 xml:space="preserve">b) </w:t>
      </w:r>
      <w:r w:rsidR="00BB68BD" w:rsidRPr="004D0A3F">
        <w:rPr>
          <w:lang w:val="ro-RO"/>
        </w:rPr>
        <w:t>Evaluarea și certificarea competențelor profesionale</w:t>
      </w:r>
      <w:r w:rsidR="00C67642" w:rsidRPr="004D0A3F">
        <w:rPr>
          <w:lang w:val="ro-RO"/>
        </w:rPr>
        <w:t xml:space="preserve"> </w:t>
      </w:r>
      <w:r w:rsidR="00BB68BD" w:rsidRPr="004D0A3F">
        <w:rPr>
          <w:lang w:val="ro-RO"/>
        </w:rPr>
        <w:t>în domeniul alfabetiz</w:t>
      </w:r>
      <w:r w:rsidR="00AD6684" w:rsidRPr="004D0A3F">
        <w:rPr>
          <w:lang w:val="ro-RO"/>
        </w:rPr>
        <w:t>ă</w:t>
      </w:r>
      <w:r w:rsidR="00BB68BD" w:rsidRPr="004D0A3F">
        <w:rPr>
          <w:lang w:val="ro-RO"/>
        </w:rPr>
        <w:t xml:space="preserve">rii digitale și </w:t>
      </w:r>
      <w:r w:rsidR="004C330F" w:rsidRPr="004D0A3F">
        <w:rPr>
          <w:lang w:val="ro-RO"/>
        </w:rPr>
        <w:t>tehnologiei informaţiei şi comunicaţiilor</w:t>
      </w:r>
      <w:r w:rsidR="00BB68BD" w:rsidRPr="004D0A3F">
        <w:rPr>
          <w:lang w:val="ro-RO"/>
        </w:rPr>
        <w:t>. Aceast</w:t>
      </w:r>
      <w:r w:rsidR="00041CCB" w:rsidRPr="004D0A3F">
        <w:rPr>
          <w:lang w:val="ro-RO"/>
        </w:rPr>
        <w:t>ă</w:t>
      </w:r>
      <w:r w:rsidR="00BB68BD" w:rsidRPr="004D0A3F">
        <w:rPr>
          <w:lang w:val="ro-RO"/>
        </w:rPr>
        <w:t xml:space="preserve"> activitate are </w:t>
      </w:r>
      <w:r w:rsidR="00AD6684" w:rsidRPr="004D0A3F">
        <w:rPr>
          <w:lang w:val="ro-RO"/>
        </w:rPr>
        <w:t>î</w:t>
      </w:r>
      <w:r w:rsidR="00BB68BD" w:rsidRPr="004D0A3F">
        <w:rPr>
          <w:lang w:val="ro-RO"/>
        </w:rPr>
        <w:t>n vedere at</w:t>
      </w:r>
      <w:r w:rsidR="00AD6684" w:rsidRPr="004D0A3F">
        <w:rPr>
          <w:lang w:val="ro-RO"/>
        </w:rPr>
        <w:t>â</w:t>
      </w:r>
      <w:r w:rsidR="00BB68BD" w:rsidRPr="004D0A3F">
        <w:rPr>
          <w:lang w:val="ro-RO"/>
        </w:rPr>
        <w:t>t evaluarea și certificarea competențelor profesionale obținute pe alte căi decât cele formale, respectiv non-formale și/sau informale, în conformitate cu prevederile O</w:t>
      </w:r>
      <w:r w:rsidR="0013757E" w:rsidRPr="004D0A3F">
        <w:rPr>
          <w:lang w:val="ro-RO"/>
        </w:rPr>
        <w:t xml:space="preserve">rdonanței </w:t>
      </w:r>
      <w:r w:rsidR="00BB68BD" w:rsidRPr="004D0A3F">
        <w:rPr>
          <w:lang w:val="ro-RO"/>
        </w:rPr>
        <w:t>G</w:t>
      </w:r>
      <w:r w:rsidR="0013757E" w:rsidRPr="004D0A3F">
        <w:rPr>
          <w:lang w:val="ro-RO"/>
        </w:rPr>
        <w:t>uvernului</w:t>
      </w:r>
      <w:r w:rsidR="00BB68BD" w:rsidRPr="004D0A3F">
        <w:rPr>
          <w:lang w:val="ro-RO"/>
        </w:rPr>
        <w:t xml:space="preserve"> nr. 129/2000 privind formarea profesional</w:t>
      </w:r>
      <w:r w:rsidR="00AD6684" w:rsidRPr="004D0A3F">
        <w:rPr>
          <w:lang w:val="ro-RO"/>
        </w:rPr>
        <w:t>ă</w:t>
      </w:r>
      <w:r w:rsidR="00BB68BD" w:rsidRPr="004D0A3F">
        <w:rPr>
          <w:lang w:val="ro-RO"/>
        </w:rPr>
        <w:t xml:space="preserve"> a adulților, republicat</w:t>
      </w:r>
      <w:r w:rsidR="00AD6684" w:rsidRPr="004D0A3F">
        <w:rPr>
          <w:lang w:val="ro-RO"/>
        </w:rPr>
        <w:t>ă</w:t>
      </w:r>
      <w:r w:rsidR="00BB68BD" w:rsidRPr="004D0A3F">
        <w:rPr>
          <w:lang w:val="ro-RO"/>
        </w:rPr>
        <w:t>, cu modificările și completările ulterioare, c</w:t>
      </w:r>
      <w:r w:rsidR="00AD6684" w:rsidRPr="004D0A3F">
        <w:rPr>
          <w:lang w:val="ro-RO"/>
        </w:rPr>
        <w:t>â</w:t>
      </w:r>
      <w:r w:rsidR="00BB68BD" w:rsidRPr="004D0A3F">
        <w:rPr>
          <w:lang w:val="ro-RO"/>
        </w:rPr>
        <w:t xml:space="preserve">t </w:t>
      </w:r>
      <w:r w:rsidR="00AD6684" w:rsidRPr="004D0A3F">
        <w:rPr>
          <w:lang w:val="ro-RO"/>
        </w:rPr>
        <w:t>ș</w:t>
      </w:r>
      <w:r w:rsidR="00BB68BD" w:rsidRPr="004D0A3F">
        <w:rPr>
          <w:lang w:val="ro-RO"/>
        </w:rPr>
        <w:t xml:space="preserve">i evaluarea și certificarea competențelor profesionale </w:t>
      </w:r>
      <w:r w:rsidR="00AD6684" w:rsidRPr="004D0A3F">
        <w:rPr>
          <w:lang w:val="ro-RO"/>
        </w:rPr>
        <w:t>î</w:t>
      </w:r>
      <w:r w:rsidR="00BB68BD" w:rsidRPr="004D0A3F">
        <w:rPr>
          <w:lang w:val="ro-RO"/>
        </w:rPr>
        <w:t>n domeniul IT</w:t>
      </w:r>
      <w:r w:rsidR="00041CCB" w:rsidRPr="004D0A3F">
        <w:rPr>
          <w:lang w:val="ro-RO"/>
        </w:rPr>
        <w:t>,</w:t>
      </w:r>
      <w:r w:rsidR="00BB68BD" w:rsidRPr="004D0A3F">
        <w:rPr>
          <w:lang w:val="ro-RO"/>
        </w:rPr>
        <w:t xml:space="preserve"> </w:t>
      </w:r>
      <w:r w:rsidR="00AD6684" w:rsidRPr="004D0A3F">
        <w:rPr>
          <w:lang w:val="ro-RO"/>
        </w:rPr>
        <w:t>î</w:t>
      </w:r>
      <w:r w:rsidR="00BB68BD" w:rsidRPr="004D0A3F">
        <w:rPr>
          <w:lang w:val="ro-RO"/>
        </w:rPr>
        <w:t>n vederea ob</w:t>
      </w:r>
      <w:r w:rsidR="00AD6684" w:rsidRPr="004D0A3F">
        <w:rPr>
          <w:lang w:val="ro-RO"/>
        </w:rPr>
        <w:t>ț</w:t>
      </w:r>
      <w:r w:rsidR="00BB68BD" w:rsidRPr="004D0A3F">
        <w:rPr>
          <w:lang w:val="ro-RO"/>
        </w:rPr>
        <w:t xml:space="preserve">inerii de certificate recunoscute la nivel de </w:t>
      </w:r>
      <w:r w:rsidR="00AD6684" w:rsidRPr="004D0A3F">
        <w:rPr>
          <w:lang w:val="ro-RO"/>
        </w:rPr>
        <w:t>î</w:t>
      </w:r>
      <w:r w:rsidR="00BB68BD" w:rsidRPr="004D0A3F">
        <w:rPr>
          <w:lang w:val="ro-RO"/>
        </w:rPr>
        <w:t>ntreprinderi.</w:t>
      </w:r>
    </w:p>
    <w:p w14:paraId="2162FA8D" w14:textId="77F634BB" w:rsidR="00BB68BD" w:rsidRPr="004D0A3F" w:rsidRDefault="00702D14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 xml:space="preserve">c) </w:t>
      </w:r>
      <w:r w:rsidR="00BB68BD" w:rsidRPr="004D0A3F">
        <w:rPr>
          <w:lang w:val="ro-RO"/>
        </w:rPr>
        <w:t>Sprijin acordat întreprinderilor pentru organizarea de programe de învățare la locul de muncă</w:t>
      </w:r>
      <w:r w:rsidR="00C67642" w:rsidRPr="004D0A3F">
        <w:rPr>
          <w:lang w:val="ro-RO"/>
        </w:rPr>
        <w:t xml:space="preserve">, </w:t>
      </w:r>
      <w:r w:rsidR="00BB68BD" w:rsidRPr="004D0A3F">
        <w:rPr>
          <w:lang w:val="ro-RO"/>
        </w:rPr>
        <w:t xml:space="preserve"> </w:t>
      </w:r>
      <w:r w:rsidR="00F94E37" w:rsidRPr="004D0A3F">
        <w:rPr>
          <w:lang w:val="ro-RO"/>
        </w:rPr>
        <w:t>î</w:t>
      </w:r>
      <w:r w:rsidR="00BB68BD" w:rsidRPr="004D0A3F">
        <w:rPr>
          <w:lang w:val="ro-RO"/>
        </w:rPr>
        <w:t>n domeniul alfabetiz</w:t>
      </w:r>
      <w:r w:rsidR="00F94E37" w:rsidRPr="004D0A3F">
        <w:rPr>
          <w:lang w:val="ro-RO"/>
        </w:rPr>
        <w:t>ă</w:t>
      </w:r>
      <w:r w:rsidR="00BB68BD" w:rsidRPr="004D0A3F">
        <w:rPr>
          <w:lang w:val="ro-RO"/>
        </w:rPr>
        <w:t xml:space="preserve">rii digitale și </w:t>
      </w:r>
      <w:r w:rsidR="004C330F" w:rsidRPr="004D0A3F">
        <w:rPr>
          <w:lang w:val="ro-RO"/>
        </w:rPr>
        <w:t xml:space="preserve">tehnologiei informaţiei şi comunicaţiilor </w:t>
      </w:r>
      <w:r w:rsidR="00BB68BD" w:rsidRPr="004D0A3F">
        <w:rPr>
          <w:lang w:val="ro-RO"/>
        </w:rPr>
        <w:t xml:space="preserve">. </w:t>
      </w:r>
    </w:p>
    <w:p w14:paraId="42F2327D" w14:textId="7F7EC6B6" w:rsidR="00702D14" w:rsidRPr="004D0A3F" w:rsidRDefault="00702D14" w:rsidP="003D7CD2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 xml:space="preserve">d) </w:t>
      </w:r>
      <w:r w:rsidR="00BB68BD" w:rsidRPr="004D0A3F">
        <w:rPr>
          <w:lang w:val="ro-RO"/>
        </w:rPr>
        <w:t>Organizarea și derularea de campanii de conștientizare a angajatorilor</w:t>
      </w:r>
      <w:r w:rsidR="009350F6" w:rsidRPr="004D0A3F">
        <w:rPr>
          <w:lang w:val="ro-RO"/>
        </w:rPr>
        <w:t xml:space="preserve"> </w:t>
      </w:r>
      <w:r w:rsidR="00BB68BD" w:rsidRPr="004D0A3F">
        <w:rPr>
          <w:lang w:val="ro-RO"/>
        </w:rPr>
        <w:t xml:space="preserve">care își desfășoară activitatea în sectoarele economice cu potențial competitiv identificate conform SNC și în </w:t>
      </w:r>
      <w:r w:rsidR="00BB68BD" w:rsidRPr="004D0A3F">
        <w:rPr>
          <w:lang w:val="ro-RO"/>
        </w:rPr>
        <w:lastRenderedPageBreak/>
        <w:t>domeniile de specializare inteligentă conform SNCDI sau a angajatorilor care intenționează să-și adapteze activitatea la aceste sectoare economice/domenii de specializare inteligentă menționate anterior, privind importanța și necesitatea participării angajaților la programe de formare continuă.</w:t>
      </w:r>
    </w:p>
    <w:p w14:paraId="5ED4DC16" w14:textId="3AD21A2D" w:rsidR="00985AD5" w:rsidRPr="004D0A3F" w:rsidRDefault="00976729" w:rsidP="00DE0E0E">
      <w:pPr>
        <w:pStyle w:val="NormalWeb"/>
        <w:spacing w:after="240"/>
        <w:jc w:val="both"/>
        <w:rPr>
          <w:lang w:val="ro-RO"/>
        </w:rPr>
      </w:pPr>
      <w:r w:rsidRPr="004D0A3F">
        <w:rPr>
          <w:lang w:val="ro-RO"/>
        </w:rPr>
        <w:t>(2) Beneficiarii eligibil</w:t>
      </w:r>
      <w:r w:rsidR="00413DFC" w:rsidRPr="004D0A3F">
        <w:rPr>
          <w:lang w:val="ro-RO"/>
        </w:rPr>
        <w:t xml:space="preserve">i </w:t>
      </w:r>
      <w:r w:rsidR="00017A6C" w:rsidRPr="004D0A3F">
        <w:rPr>
          <w:lang w:val="ro-RO"/>
        </w:rPr>
        <w:t xml:space="preserve">în cadrul Programului </w:t>
      </w:r>
      <w:r w:rsidR="004D0A3F">
        <w:rPr>
          <w:lang w:val="ro-RO"/>
        </w:rPr>
        <w:t xml:space="preserve">Național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 xml:space="preserve">i mijlocii </w:t>
      </w:r>
      <w:r w:rsidR="00BB2C93" w:rsidRPr="004D0A3F">
        <w:rPr>
          <w:rStyle w:val="do1"/>
          <w:bCs/>
          <w:iCs/>
          <w:sz w:val="24"/>
        </w:rPr>
        <w:t xml:space="preserve"> </w:t>
      </w:r>
      <w:r w:rsidRPr="004D0A3F">
        <w:rPr>
          <w:lang w:val="ro-RO"/>
        </w:rPr>
        <w:t>sunt</w:t>
      </w:r>
      <w:r w:rsidR="00F94E37" w:rsidRPr="004D0A3F">
        <w:rPr>
          <w:lang w:val="ro-RO"/>
        </w:rPr>
        <w:t xml:space="preserve"> a</w:t>
      </w:r>
      <w:r w:rsidR="008B6EA2" w:rsidRPr="004D0A3F">
        <w:rPr>
          <w:lang w:val="ro-RO"/>
        </w:rPr>
        <w:t>ngajați cu contract individual de muncă</w:t>
      </w:r>
      <w:r w:rsidR="00F94E37" w:rsidRPr="004D0A3F">
        <w:rPr>
          <w:lang w:val="ro-RO"/>
        </w:rPr>
        <w:t xml:space="preserve">, </w:t>
      </w:r>
      <w:r w:rsidR="008B6EA2" w:rsidRPr="004D0A3F">
        <w:rPr>
          <w:lang w:val="ro-RO"/>
        </w:rPr>
        <w:t>cu normă întreagă sau cu timp parțial</w:t>
      </w:r>
      <w:r w:rsidR="00F94E37" w:rsidRPr="004D0A3F">
        <w:rPr>
          <w:lang w:val="ro-RO"/>
        </w:rPr>
        <w:t>,</w:t>
      </w:r>
      <w:r w:rsidR="008B6EA2" w:rsidRPr="004D0A3F">
        <w:rPr>
          <w:lang w:val="ro-RO"/>
        </w:rPr>
        <w:t xml:space="preserve"> ce provin din întreprinderi care-și desfășoară activitatea principală sau secundară într-unul din sectoarele economice cu potențial competitiv identificate conform SNC </w:t>
      </w:r>
      <w:r w:rsidR="00F94E37" w:rsidRPr="004D0A3F">
        <w:rPr>
          <w:lang w:val="ro-RO"/>
        </w:rPr>
        <w:t>ș</w:t>
      </w:r>
      <w:r w:rsidR="008B6EA2" w:rsidRPr="004D0A3F">
        <w:rPr>
          <w:lang w:val="ro-RO"/>
        </w:rPr>
        <w:t>i în domeniile de specializare inteligentă</w:t>
      </w:r>
      <w:r w:rsidR="00F94E37" w:rsidRPr="004D0A3F">
        <w:rPr>
          <w:lang w:val="ro-RO"/>
        </w:rPr>
        <w:t>,</w:t>
      </w:r>
      <w:r w:rsidR="008B6EA2" w:rsidRPr="004D0A3F">
        <w:rPr>
          <w:lang w:val="ro-RO"/>
        </w:rPr>
        <w:t xml:space="preserve"> conform SNCDI sau din întreprinderi care intenționează să-și adapteze activitatea principală sau secundară la cel puțin unul dintre aceste sectoare economice sau unul dintre domeniile de specializare inteligentă.</w:t>
      </w:r>
    </w:p>
    <w:p w14:paraId="270C185A" w14:textId="00624BB9" w:rsidR="00985AD5" w:rsidRPr="004D0A3F" w:rsidRDefault="00985AD5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(3) Solicitantii</w:t>
      </w:r>
      <w:r w:rsidR="00017A6C" w:rsidRPr="004D0A3F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eligibili </w:t>
      </w:r>
      <w:r w:rsidR="00AF10A4" w:rsidRPr="004D0A3F">
        <w:rPr>
          <w:rFonts w:ascii="Times New Roman" w:hAnsi="Times New Roman"/>
          <w:sz w:val="24"/>
          <w:szCs w:val="24"/>
          <w:lang w:val="ro-RO"/>
        </w:rPr>
        <w:t xml:space="preserve">în cadrul Programului Naţional </w:t>
      </w:r>
      <w:r w:rsidR="003602E7" w:rsidRPr="004D0A3F">
        <w:rPr>
          <w:rStyle w:val="do1"/>
          <w:rFonts w:ascii="Times New Roman" w:hAnsi="Times New Roman"/>
          <w:bCs/>
          <w:iCs/>
          <w:sz w:val="24"/>
          <w:szCs w:val="24"/>
        </w:rPr>
        <w:t xml:space="preserve">Competenţe digitale pentru angajaţii din sectorul </w:t>
      </w:r>
      <w:r w:rsidR="004D0A3F">
        <w:rPr>
          <w:rStyle w:val="do1"/>
          <w:rFonts w:ascii="Times New Roman" w:hAnsi="Times New Roman"/>
          <w:bCs/>
          <w:iCs/>
          <w:sz w:val="24"/>
          <w:szCs w:val="24"/>
        </w:rPr>
        <w:t>î</w:t>
      </w:r>
      <w:r w:rsidR="003602E7" w:rsidRPr="004D0A3F">
        <w:rPr>
          <w:rStyle w:val="do1"/>
          <w:rFonts w:ascii="Times New Roman" w:hAnsi="Times New Roman"/>
          <w:bCs/>
          <w:iCs/>
          <w:sz w:val="24"/>
          <w:szCs w:val="24"/>
        </w:rPr>
        <w:t xml:space="preserve">ntreprinderilor mici </w:t>
      </w:r>
      <w:r w:rsidR="004D0A3F">
        <w:rPr>
          <w:rStyle w:val="do1"/>
          <w:rFonts w:ascii="Times New Roman" w:hAnsi="Times New Roman"/>
          <w:bCs/>
          <w:iCs/>
          <w:sz w:val="24"/>
          <w:szCs w:val="24"/>
        </w:rPr>
        <w:t>ș</w:t>
      </w:r>
      <w:r w:rsidR="003602E7" w:rsidRPr="004D0A3F">
        <w:rPr>
          <w:rStyle w:val="do1"/>
          <w:rFonts w:ascii="Times New Roman" w:hAnsi="Times New Roman"/>
          <w:bCs/>
          <w:iCs/>
          <w:sz w:val="24"/>
          <w:szCs w:val="24"/>
        </w:rPr>
        <w:t xml:space="preserve">i mijlocii </w:t>
      </w:r>
      <w:r w:rsidR="00431BDD" w:rsidRPr="004D0A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sunt:</w:t>
      </w:r>
    </w:p>
    <w:p w14:paraId="71CDA530" w14:textId="233F92AA" w:rsidR="00623A61" w:rsidRPr="004D0A3F" w:rsidRDefault="00985AD5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a) </w:t>
      </w:r>
      <w:r w:rsidR="007831A4" w:rsidRPr="004D0A3F">
        <w:rPr>
          <w:rFonts w:ascii="Times New Roman" w:eastAsiaTheme="minorEastAsia" w:hAnsi="Times New Roman"/>
          <w:sz w:val="24"/>
          <w:szCs w:val="24"/>
          <w:lang w:val="ro-RO"/>
        </w:rPr>
        <w:t>o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rganizații patronale</w:t>
      </w:r>
      <w:r w:rsidR="00AF10A4" w:rsidRP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federații patronale, confederații patronale sau uniuni patronale teritoriale - persoane juridice de drept privat fără scop patrimonial, constituite în conformitate cu Legea dialogului social nr.</w:t>
      </w:r>
      <w:r w:rsidR="007831A4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62/2011, republicată, cu modificările și completările ulterioare</w:t>
      </w:r>
      <w:r w:rsidR="00431BDD" w:rsidRP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în calitate de beneficiari unici sau în parteneriat cu alte entități relevante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</w:t>
      </w:r>
      <w:r w:rsidR="00A273E5" w:rsidRPr="004D0A3F">
        <w:rPr>
          <w:rFonts w:ascii="Times New Roman" w:eastAsiaTheme="minorEastAsia" w:hAnsi="Times New Roman"/>
          <w:sz w:val="24"/>
          <w:szCs w:val="24"/>
          <w:lang w:val="ro-RO"/>
        </w:rPr>
        <w:t>precum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organizații sindicale 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ș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>i</w:t>
      </w:r>
      <w:r w:rsidR="00A273E5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/sau 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>furnizori de formare profesional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ă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>.</w:t>
      </w:r>
    </w:p>
    <w:p w14:paraId="61847D79" w14:textId="1DD46731" w:rsidR="00985AD5" w:rsidRPr="004D0A3F" w:rsidRDefault="00985AD5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</w:p>
    <w:p w14:paraId="25719D04" w14:textId="7F39E216" w:rsidR="00623A61" w:rsidRPr="004D0A3F" w:rsidRDefault="00985AD5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b) </w:t>
      </w:r>
      <w:r w:rsidR="007831A4" w:rsidRPr="004D0A3F">
        <w:rPr>
          <w:rFonts w:ascii="Times New Roman" w:eastAsiaTheme="minorEastAsia" w:hAnsi="Times New Roman"/>
          <w:sz w:val="24"/>
          <w:szCs w:val="24"/>
          <w:lang w:val="ro-RO"/>
        </w:rPr>
        <w:t>a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sociații de întreprinderi</w:t>
      </w:r>
      <w:r w:rsidR="00AF10A4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-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persoane juridice constituite </w:t>
      </w:r>
      <w:r w:rsidR="00AF10A4" w:rsidRPr="004D0A3F">
        <w:rPr>
          <w:rFonts w:ascii="Times New Roman" w:eastAsiaTheme="minorEastAsia" w:hAnsi="Times New Roman"/>
          <w:sz w:val="24"/>
          <w:szCs w:val="24"/>
          <w:lang w:val="ro-RO"/>
        </w:rPr>
        <w:t>î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n conformitate cu </w:t>
      </w:r>
      <w:r w:rsidR="00017A6C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dispozițiile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Ordonanț</w:t>
      </w:r>
      <w:r w:rsidR="00017A6C" w:rsidRPr="004D0A3F">
        <w:rPr>
          <w:rFonts w:ascii="Times New Roman" w:eastAsiaTheme="minorEastAsia" w:hAnsi="Times New Roman"/>
          <w:sz w:val="24"/>
          <w:szCs w:val="24"/>
          <w:lang w:val="ro-RO"/>
        </w:rPr>
        <w:t>ei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Guvernului nr. 26</w:t>
      </w:r>
      <w:r w:rsidR="00017A6C" w:rsidRPr="004D0A3F">
        <w:rPr>
          <w:rFonts w:ascii="Times New Roman" w:eastAsiaTheme="minorEastAsia" w:hAnsi="Times New Roman"/>
          <w:sz w:val="24"/>
          <w:szCs w:val="24"/>
          <w:lang w:val="ro-RO"/>
        </w:rPr>
        <w:t>/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2000 cu privire la asociații si fundații</w:t>
      </w:r>
      <w:r w:rsidR="00017A6C" w:rsidRPr="004D0A3F">
        <w:rPr>
          <w:rFonts w:ascii="Times New Roman" w:eastAsiaTheme="minorEastAsia" w:hAnsi="Times New Roman"/>
          <w:sz w:val="24"/>
          <w:szCs w:val="24"/>
          <w:lang w:val="ro-RO"/>
        </w:rPr>
        <w:t>, aprobată cu modificări și completări prin Legea nr. 246/2005, cu modificările și completările ulterioare</w:t>
      </w:r>
      <w:r w:rsidR="00431BDD" w:rsidRP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în calitate de beneficiari unici sau în parteneriat cu alte entități relevante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="00A273E5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precum organizații sindicale 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ș</w:t>
      </w:r>
      <w:r w:rsidR="00A273E5" w:rsidRPr="004D0A3F">
        <w:rPr>
          <w:rFonts w:ascii="Times New Roman" w:eastAsiaTheme="minorEastAsia" w:hAnsi="Times New Roman"/>
          <w:sz w:val="24"/>
          <w:szCs w:val="24"/>
          <w:lang w:val="ro-RO"/>
        </w:rPr>
        <w:t>i/sau furnizori de formare profesional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ă.</w:t>
      </w:r>
    </w:p>
    <w:p w14:paraId="32CE64B9" w14:textId="19377B08" w:rsidR="00985AD5" w:rsidRPr="004D0A3F" w:rsidRDefault="00985AD5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</w:p>
    <w:p w14:paraId="3D990403" w14:textId="43D1B1FE" w:rsidR="00623A61" w:rsidRPr="004D0A3F" w:rsidRDefault="00985AD5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c) </w:t>
      </w:r>
      <w:r w:rsidR="006C2AC4" w:rsidRPr="004D0A3F">
        <w:rPr>
          <w:rFonts w:ascii="Times New Roman" w:eastAsiaTheme="minorEastAsia" w:hAnsi="Times New Roman"/>
          <w:sz w:val="24"/>
          <w:szCs w:val="24"/>
          <w:lang w:val="ro-RO"/>
        </w:rPr>
        <w:t>c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amerele de </w:t>
      </w:r>
      <w:r w:rsidR="006C2AC4" w:rsidRPr="004D0A3F">
        <w:rPr>
          <w:rFonts w:ascii="Times New Roman" w:eastAsiaTheme="minorEastAsia" w:hAnsi="Times New Roman"/>
          <w:sz w:val="24"/>
          <w:szCs w:val="24"/>
          <w:lang w:val="ro-RO"/>
        </w:rPr>
        <w:t>c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omerț și </w:t>
      </w:r>
      <w:r w:rsidR="006C2AC4" w:rsidRPr="004D0A3F">
        <w:rPr>
          <w:rFonts w:ascii="Times New Roman" w:eastAsiaTheme="minorEastAsia" w:hAnsi="Times New Roman"/>
          <w:sz w:val="24"/>
          <w:szCs w:val="24"/>
          <w:lang w:val="ro-RO"/>
        </w:rPr>
        <w:t>i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ndustrie – persoane juridice de utilitate publică, fără scop patrimonial, organizate în temeiul dispozițiilor din Legea </w:t>
      </w:r>
      <w:r w:rsidR="006C2AC4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camerelor de comerț din România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nr.</w:t>
      </w:r>
      <w:r w:rsidR="006C2AC4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</w:t>
      </w:r>
      <w:r w:rsidRPr="004D0A3F">
        <w:rPr>
          <w:rFonts w:ascii="Times New Roman" w:eastAsiaTheme="minorEastAsia" w:hAnsi="Times New Roman"/>
          <w:sz w:val="24"/>
          <w:szCs w:val="24"/>
          <w:lang w:val="ro-RO"/>
        </w:rPr>
        <w:t>335/2007, cu modificările și completările ulterioare</w:t>
      </w:r>
      <w:r w:rsidR="00431BDD" w:rsidRP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în calitate de beneficiari unici sau în parteneriat cu alte entități relevante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,</w:t>
      </w:r>
      <w:r w:rsidR="00623A61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 </w:t>
      </w:r>
      <w:r w:rsidR="00A273E5" w:rsidRPr="004D0A3F">
        <w:rPr>
          <w:rFonts w:ascii="Times New Roman" w:eastAsiaTheme="minorEastAsia" w:hAnsi="Times New Roman"/>
          <w:sz w:val="24"/>
          <w:szCs w:val="24"/>
          <w:lang w:val="ro-RO"/>
        </w:rPr>
        <w:t xml:space="preserve">precum organizații sindicale 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ș</w:t>
      </w:r>
      <w:r w:rsidR="00A273E5" w:rsidRPr="004D0A3F">
        <w:rPr>
          <w:rFonts w:ascii="Times New Roman" w:eastAsiaTheme="minorEastAsia" w:hAnsi="Times New Roman"/>
          <w:sz w:val="24"/>
          <w:szCs w:val="24"/>
          <w:lang w:val="ro-RO"/>
        </w:rPr>
        <w:t>i/sau furnizori de formare profesional</w:t>
      </w:r>
      <w:r w:rsidR="004D0A3F">
        <w:rPr>
          <w:rFonts w:ascii="Times New Roman" w:eastAsiaTheme="minorEastAsia" w:hAnsi="Times New Roman"/>
          <w:sz w:val="24"/>
          <w:szCs w:val="24"/>
          <w:lang w:val="ro-RO"/>
        </w:rPr>
        <w:t>ă.</w:t>
      </w:r>
    </w:p>
    <w:p w14:paraId="0A1998E3" w14:textId="7887937F" w:rsidR="00541E59" w:rsidRPr="004D0A3F" w:rsidRDefault="00541E59" w:rsidP="003D7CD2">
      <w:pPr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</w:p>
    <w:p w14:paraId="3C9E75F2" w14:textId="2AB5623C" w:rsidR="00492864" w:rsidRPr="004D0A3F" w:rsidRDefault="00492864" w:rsidP="004D0A3F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D0A3F">
        <w:rPr>
          <w:b/>
          <w:lang w:val="ro-RO"/>
        </w:rPr>
        <w:t>A</w:t>
      </w:r>
      <w:r w:rsidR="00413DFC" w:rsidRPr="004D0A3F">
        <w:rPr>
          <w:b/>
          <w:lang w:val="ro-RO"/>
        </w:rPr>
        <w:t xml:space="preserve">RT. </w:t>
      </w:r>
      <w:r w:rsidRPr="004D0A3F">
        <w:rPr>
          <w:b/>
          <w:lang w:val="ro-RO"/>
        </w:rPr>
        <w:t>6</w:t>
      </w:r>
    </w:p>
    <w:p w14:paraId="1D964621" w14:textId="19F0C0B6" w:rsidR="006707F9" w:rsidRPr="004D0A3F" w:rsidRDefault="00492864" w:rsidP="004D0A3F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4D0A3F">
        <w:rPr>
          <w:lang w:val="ro-RO"/>
        </w:rPr>
        <w:t xml:space="preserve">Cheltuielile aferente </w:t>
      </w:r>
      <w:r w:rsidR="0034685B" w:rsidRPr="004D0A3F">
        <w:rPr>
          <w:lang w:val="ro-RO"/>
        </w:rPr>
        <w:t>implementarii proiectelor finan</w:t>
      </w:r>
      <w:r w:rsidRPr="004D0A3F">
        <w:rPr>
          <w:lang w:val="ro-RO"/>
        </w:rPr>
        <w:t>ț</w:t>
      </w:r>
      <w:r w:rsidR="0034685B" w:rsidRPr="004D0A3F">
        <w:rPr>
          <w:lang w:val="ro-RO"/>
        </w:rPr>
        <w:t>ate</w:t>
      </w:r>
      <w:r w:rsidRPr="004D0A3F">
        <w:rPr>
          <w:lang w:val="ro-RO"/>
        </w:rPr>
        <w:t xml:space="preserve"> în cadrul Programului Naţional </w:t>
      </w:r>
      <w:r w:rsidR="003602E7" w:rsidRPr="004D0A3F">
        <w:rPr>
          <w:rStyle w:val="do1"/>
          <w:bCs/>
          <w:iCs/>
          <w:sz w:val="24"/>
        </w:rPr>
        <w:t xml:space="preserve">Competenţe digitale pentru angajaţii din sectorul </w:t>
      </w:r>
      <w:r w:rsidR="004D0A3F">
        <w:rPr>
          <w:rStyle w:val="do1"/>
          <w:bCs/>
          <w:iCs/>
          <w:sz w:val="24"/>
        </w:rPr>
        <w:t>î</w:t>
      </w:r>
      <w:r w:rsidR="003602E7" w:rsidRPr="004D0A3F">
        <w:rPr>
          <w:rStyle w:val="do1"/>
          <w:bCs/>
          <w:iCs/>
          <w:sz w:val="24"/>
        </w:rPr>
        <w:t xml:space="preserve">ntreprinderilor mici </w:t>
      </w:r>
      <w:r w:rsidR="004D0A3F">
        <w:rPr>
          <w:rStyle w:val="do1"/>
          <w:bCs/>
          <w:iCs/>
          <w:sz w:val="24"/>
        </w:rPr>
        <w:t>ș</w:t>
      </w:r>
      <w:r w:rsidR="003602E7" w:rsidRPr="004D0A3F">
        <w:rPr>
          <w:rStyle w:val="do1"/>
          <w:bCs/>
          <w:iCs/>
          <w:sz w:val="24"/>
        </w:rPr>
        <w:t>i mijlocii</w:t>
      </w:r>
      <w:r w:rsidR="003602E7" w:rsidRPr="004D0A3F" w:rsidDel="003602E7">
        <w:rPr>
          <w:b/>
          <w:bCs/>
          <w:i/>
          <w:iCs/>
        </w:rPr>
        <w:t xml:space="preserve"> </w:t>
      </w:r>
      <w:r w:rsidR="0034685B" w:rsidRPr="004D0A3F">
        <w:rPr>
          <w:lang w:val="ro-RO"/>
        </w:rPr>
        <w:t xml:space="preserve">nu </w:t>
      </w:r>
      <w:r w:rsidRPr="004D0A3F">
        <w:rPr>
          <w:lang w:val="ro-RO"/>
        </w:rPr>
        <w:t xml:space="preserve">intră sub </w:t>
      </w:r>
      <w:r w:rsidR="00680260" w:rsidRPr="004D0A3F">
        <w:rPr>
          <w:lang w:val="ro-RO"/>
        </w:rPr>
        <w:t xml:space="preserve">incidența ajutorului </w:t>
      </w:r>
      <w:r w:rsidR="0034685B" w:rsidRPr="004D0A3F">
        <w:rPr>
          <w:lang w:val="ro-RO"/>
        </w:rPr>
        <w:t xml:space="preserve">de stat / </w:t>
      </w:r>
      <w:r w:rsidR="00680260" w:rsidRPr="004D0A3F">
        <w:rPr>
          <w:lang w:val="ro-RO"/>
        </w:rPr>
        <w:t>de minimis</w:t>
      </w:r>
      <w:r w:rsidR="00AF10A4" w:rsidRPr="004D0A3F">
        <w:rPr>
          <w:lang w:val="ro-RO"/>
        </w:rPr>
        <w:t xml:space="preserve">, astfel cum sunt acestea definite conform prevederilor Ordonanței de urgență a Guvernului nr. 77/2014 privind procedurile naţionale în domeniul ajutorului de stat, precum şi pentru modificarea şi completarea Legii concurenţei nr. 21/1996, </w:t>
      </w:r>
      <w:r w:rsidR="00AF10A4" w:rsidRPr="004D0A3F" w:rsidDel="00AF10A4">
        <w:rPr>
          <w:lang w:val="ro-RO"/>
        </w:rPr>
        <w:t xml:space="preserve"> </w:t>
      </w:r>
      <w:r w:rsidR="00C27F4F" w:rsidRPr="004D0A3F">
        <w:rPr>
          <w:lang w:val="ro-RO"/>
        </w:rPr>
        <w:t>aprobată cu modificări și completări prin Legea nr. 20/2015, cu modificările și completările ulterioare.</w:t>
      </w:r>
    </w:p>
    <w:p w14:paraId="29A896B9" w14:textId="77777777" w:rsidR="00DE0E0E" w:rsidRPr="004D0A3F" w:rsidRDefault="00DE0E0E" w:rsidP="003D7CD2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43AAEDAE" w14:textId="427197C7" w:rsidR="00DE0E0E" w:rsidRDefault="00DE0E0E" w:rsidP="003D7CD2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1AD875E7" w14:textId="7D2FD2C4" w:rsidR="004D0A3F" w:rsidRDefault="004D0A3F" w:rsidP="003D7CD2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2EB59DB8" w14:textId="77777777" w:rsidR="004D0A3F" w:rsidRPr="004D0A3F" w:rsidRDefault="004D0A3F" w:rsidP="003D7CD2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15AC4522" w14:textId="77777777" w:rsidR="00815059" w:rsidRPr="004D0A3F" w:rsidRDefault="00815059" w:rsidP="00DE0E0E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  <w:r w:rsidRPr="004D0A3F">
        <w:rPr>
          <w:rFonts w:ascii="Times New Roman" w:eastAsia="Calibri" w:hAnsi="Times New Roman"/>
          <w:b/>
          <w:sz w:val="24"/>
          <w:szCs w:val="24"/>
          <w:lang w:val="ro-RO" w:eastAsia="ro-RO"/>
        </w:rPr>
        <w:t>PRIM-MINISTRU</w:t>
      </w:r>
    </w:p>
    <w:p w14:paraId="0CE4EA78" w14:textId="77777777" w:rsidR="00815059" w:rsidRPr="004D0A3F" w:rsidRDefault="00815059" w:rsidP="00DE0E0E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/>
        </w:rPr>
      </w:pPr>
    </w:p>
    <w:p w14:paraId="4F4FD10D" w14:textId="178EED4E" w:rsidR="003F0378" w:rsidRPr="004D0A3F" w:rsidRDefault="00F41861" w:rsidP="00A2679F">
      <w:pPr>
        <w:pStyle w:val="NormalWeb"/>
        <w:spacing w:before="0" w:beforeAutospacing="0" w:after="0" w:afterAutospacing="0"/>
        <w:jc w:val="center"/>
        <w:rPr>
          <w:lang w:val="ro-RO"/>
        </w:rPr>
      </w:pPr>
      <w:r w:rsidRPr="004D0A3F">
        <w:rPr>
          <w:b/>
          <w:lang w:val="ro-RO"/>
        </w:rPr>
        <w:t>LUDOVIC ORBAN</w:t>
      </w:r>
      <w:bookmarkStart w:id="1" w:name="_GoBack"/>
      <w:bookmarkEnd w:id="1"/>
    </w:p>
    <w:sectPr w:rsidR="003F0378" w:rsidRPr="004D0A3F" w:rsidSect="00F007F5">
      <w:pgSz w:w="12240" w:h="15840"/>
      <w:pgMar w:top="94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E8746" w14:textId="77777777" w:rsidR="000A5B43" w:rsidRDefault="000A5B43" w:rsidP="00F007F5">
      <w:r>
        <w:separator/>
      </w:r>
    </w:p>
  </w:endnote>
  <w:endnote w:type="continuationSeparator" w:id="0">
    <w:p w14:paraId="66A1A29B" w14:textId="77777777" w:rsidR="000A5B43" w:rsidRDefault="000A5B43" w:rsidP="00F0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28BA1" w14:textId="77777777" w:rsidR="000A5B43" w:rsidRDefault="000A5B43" w:rsidP="00F007F5">
      <w:r>
        <w:separator/>
      </w:r>
    </w:p>
  </w:footnote>
  <w:footnote w:type="continuationSeparator" w:id="0">
    <w:p w14:paraId="5F539642" w14:textId="77777777" w:rsidR="000A5B43" w:rsidRDefault="000A5B43" w:rsidP="00F0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C3C62"/>
    <w:multiLevelType w:val="hybridMultilevel"/>
    <w:tmpl w:val="007E5A2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oNotHyphenateCaps/>
  <w:drawingGridHorizontalSpacing w:val="0"/>
  <w:drawingGridVerticalSpacing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5E"/>
    <w:rsid w:val="00005A4C"/>
    <w:rsid w:val="000169FC"/>
    <w:rsid w:val="00017A6C"/>
    <w:rsid w:val="00022577"/>
    <w:rsid w:val="000350AE"/>
    <w:rsid w:val="00041CCB"/>
    <w:rsid w:val="0007105C"/>
    <w:rsid w:val="00092C82"/>
    <w:rsid w:val="000A5B43"/>
    <w:rsid w:val="000B583D"/>
    <w:rsid w:val="000B5A74"/>
    <w:rsid w:val="000B7A38"/>
    <w:rsid w:val="0010434B"/>
    <w:rsid w:val="00114011"/>
    <w:rsid w:val="00136C0B"/>
    <w:rsid w:val="0013757E"/>
    <w:rsid w:val="001527CC"/>
    <w:rsid w:val="00156D65"/>
    <w:rsid w:val="00184864"/>
    <w:rsid w:val="001E0E6E"/>
    <w:rsid w:val="001F47BE"/>
    <w:rsid w:val="001F4CE3"/>
    <w:rsid w:val="001F739C"/>
    <w:rsid w:val="00210509"/>
    <w:rsid w:val="0022268F"/>
    <w:rsid w:val="002340AD"/>
    <w:rsid w:val="00252CBE"/>
    <w:rsid w:val="00261DCE"/>
    <w:rsid w:val="00262B87"/>
    <w:rsid w:val="002B1B5F"/>
    <w:rsid w:val="002B7F1A"/>
    <w:rsid w:val="002E1589"/>
    <w:rsid w:val="00311F71"/>
    <w:rsid w:val="003173F7"/>
    <w:rsid w:val="0034685B"/>
    <w:rsid w:val="00347430"/>
    <w:rsid w:val="003602E7"/>
    <w:rsid w:val="00364260"/>
    <w:rsid w:val="0037204B"/>
    <w:rsid w:val="003905B2"/>
    <w:rsid w:val="00390617"/>
    <w:rsid w:val="00390AF3"/>
    <w:rsid w:val="003955FE"/>
    <w:rsid w:val="003A322F"/>
    <w:rsid w:val="003D5956"/>
    <w:rsid w:val="003D7CD2"/>
    <w:rsid w:val="003F0378"/>
    <w:rsid w:val="00413DFC"/>
    <w:rsid w:val="0041623D"/>
    <w:rsid w:val="00425183"/>
    <w:rsid w:val="00431BDD"/>
    <w:rsid w:val="004750F0"/>
    <w:rsid w:val="004759F9"/>
    <w:rsid w:val="004760D6"/>
    <w:rsid w:val="00492864"/>
    <w:rsid w:val="004C13CB"/>
    <w:rsid w:val="004C330F"/>
    <w:rsid w:val="004D0A3F"/>
    <w:rsid w:val="004D4319"/>
    <w:rsid w:val="00506E39"/>
    <w:rsid w:val="00541E59"/>
    <w:rsid w:val="005527B5"/>
    <w:rsid w:val="0059053F"/>
    <w:rsid w:val="005D0533"/>
    <w:rsid w:val="005D4FD7"/>
    <w:rsid w:val="005D5E6D"/>
    <w:rsid w:val="005E6096"/>
    <w:rsid w:val="005F0153"/>
    <w:rsid w:val="005F7001"/>
    <w:rsid w:val="006161EC"/>
    <w:rsid w:val="0061637A"/>
    <w:rsid w:val="00622736"/>
    <w:rsid w:val="006238C8"/>
    <w:rsid w:val="00623A61"/>
    <w:rsid w:val="0065458E"/>
    <w:rsid w:val="006707F9"/>
    <w:rsid w:val="00680260"/>
    <w:rsid w:val="00691905"/>
    <w:rsid w:val="006939B6"/>
    <w:rsid w:val="00693DC3"/>
    <w:rsid w:val="006B4008"/>
    <w:rsid w:val="006C2AC4"/>
    <w:rsid w:val="006E7D6F"/>
    <w:rsid w:val="00702D14"/>
    <w:rsid w:val="00744D35"/>
    <w:rsid w:val="00761EA8"/>
    <w:rsid w:val="00773F6F"/>
    <w:rsid w:val="0077594D"/>
    <w:rsid w:val="007831A4"/>
    <w:rsid w:val="007907EC"/>
    <w:rsid w:val="007A4A73"/>
    <w:rsid w:val="007B700C"/>
    <w:rsid w:val="007D19EF"/>
    <w:rsid w:val="007D435E"/>
    <w:rsid w:val="007E4205"/>
    <w:rsid w:val="007E7883"/>
    <w:rsid w:val="00801475"/>
    <w:rsid w:val="00815059"/>
    <w:rsid w:val="0082174D"/>
    <w:rsid w:val="00847D32"/>
    <w:rsid w:val="00855B5C"/>
    <w:rsid w:val="008711C6"/>
    <w:rsid w:val="0088211C"/>
    <w:rsid w:val="008B11BC"/>
    <w:rsid w:val="008B47BD"/>
    <w:rsid w:val="008B564C"/>
    <w:rsid w:val="008B6EA2"/>
    <w:rsid w:val="008E06B8"/>
    <w:rsid w:val="008E4008"/>
    <w:rsid w:val="008E7D75"/>
    <w:rsid w:val="008F7839"/>
    <w:rsid w:val="00925132"/>
    <w:rsid w:val="009350F6"/>
    <w:rsid w:val="00941AE9"/>
    <w:rsid w:val="009612E8"/>
    <w:rsid w:val="009644E8"/>
    <w:rsid w:val="00972506"/>
    <w:rsid w:val="00976729"/>
    <w:rsid w:val="00982EC0"/>
    <w:rsid w:val="00984986"/>
    <w:rsid w:val="00985AD5"/>
    <w:rsid w:val="0099741F"/>
    <w:rsid w:val="00997FB9"/>
    <w:rsid w:val="009D07B7"/>
    <w:rsid w:val="009D18A4"/>
    <w:rsid w:val="009E2243"/>
    <w:rsid w:val="009E400D"/>
    <w:rsid w:val="00A2679F"/>
    <w:rsid w:val="00A273E5"/>
    <w:rsid w:val="00A30955"/>
    <w:rsid w:val="00A32614"/>
    <w:rsid w:val="00A448C5"/>
    <w:rsid w:val="00A474FE"/>
    <w:rsid w:val="00A70272"/>
    <w:rsid w:val="00A7211B"/>
    <w:rsid w:val="00A73045"/>
    <w:rsid w:val="00A7537F"/>
    <w:rsid w:val="00A8352D"/>
    <w:rsid w:val="00A87228"/>
    <w:rsid w:val="00AA1D16"/>
    <w:rsid w:val="00AA224B"/>
    <w:rsid w:val="00AA48D9"/>
    <w:rsid w:val="00AC3FCB"/>
    <w:rsid w:val="00AD00D0"/>
    <w:rsid w:val="00AD6684"/>
    <w:rsid w:val="00AD7911"/>
    <w:rsid w:val="00AF10A4"/>
    <w:rsid w:val="00B07BB4"/>
    <w:rsid w:val="00B11E8F"/>
    <w:rsid w:val="00B16C26"/>
    <w:rsid w:val="00B25835"/>
    <w:rsid w:val="00B33838"/>
    <w:rsid w:val="00B64640"/>
    <w:rsid w:val="00B80FA6"/>
    <w:rsid w:val="00BB0B52"/>
    <w:rsid w:val="00BB2C93"/>
    <w:rsid w:val="00BB68BD"/>
    <w:rsid w:val="00BC2E60"/>
    <w:rsid w:val="00BD44C1"/>
    <w:rsid w:val="00BE1A22"/>
    <w:rsid w:val="00BE2E2E"/>
    <w:rsid w:val="00BF5C69"/>
    <w:rsid w:val="00C0665E"/>
    <w:rsid w:val="00C16014"/>
    <w:rsid w:val="00C27F4F"/>
    <w:rsid w:val="00C47887"/>
    <w:rsid w:val="00C55164"/>
    <w:rsid w:val="00C67642"/>
    <w:rsid w:val="00C71906"/>
    <w:rsid w:val="00C85532"/>
    <w:rsid w:val="00C941EE"/>
    <w:rsid w:val="00CA1D08"/>
    <w:rsid w:val="00CA3CC9"/>
    <w:rsid w:val="00CA6CA6"/>
    <w:rsid w:val="00CB3439"/>
    <w:rsid w:val="00CB4764"/>
    <w:rsid w:val="00CC2F2D"/>
    <w:rsid w:val="00CD339A"/>
    <w:rsid w:val="00CD6426"/>
    <w:rsid w:val="00D056D9"/>
    <w:rsid w:val="00D10C71"/>
    <w:rsid w:val="00D24451"/>
    <w:rsid w:val="00D41515"/>
    <w:rsid w:val="00D50E7A"/>
    <w:rsid w:val="00D52085"/>
    <w:rsid w:val="00D830CF"/>
    <w:rsid w:val="00D84EF5"/>
    <w:rsid w:val="00DA6133"/>
    <w:rsid w:val="00DA76BB"/>
    <w:rsid w:val="00DA7FEE"/>
    <w:rsid w:val="00DE0E0E"/>
    <w:rsid w:val="00DE4A1F"/>
    <w:rsid w:val="00DF6534"/>
    <w:rsid w:val="00E159F8"/>
    <w:rsid w:val="00E16F5E"/>
    <w:rsid w:val="00E2161A"/>
    <w:rsid w:val="00E31F9D"/>
    <w:rsid w:val="00E33B24"/>
    <w:rsid w:val="00E43C6A"/>
    <w:rsid w:val="00E51F65"/>
    <w:rsid w:val="00E738FC"/>
    <w:rsid w:val="00E84869"/>
    <w:rsid w:val="00E84E38"/>
    <w:rsid w:val="00E90207"/>
    <w:rsid w:val="00ED6FEC"/>
    <w:rsid w:val="00F007F5"/>
    <w:rsid w:val="00F0607F"/>
    <w:rsid w:val="00F127FC"/>
    <w:rsid w:val="00F16C45"/>
    <w:rsid w:val="00F17FFD"/>
    <w:rsid w:val="00F2620A"/>
    <w:rsid w:val="00F41861"/>
    <w:rsid w:val="00F82219"/>
    <w:rsid w:val="00F82B74"/>
    <w:rsid w:val="00F94E37"/>
    <w:rsid w:val="00FA24F8"/>
    <w:rsid w:val="00FA3CEC"/>
    <w:rsid w:val="00FC2FB0"/>
    <w:rsid w:val="00FD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E24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5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C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82"/>
    <w:rPr>
      <w:rFonts w:ascii="Lucida Grande" w:eastAsia="Verdana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C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92C8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2C82"/>
    <w:rPr>
      <w:rFonts w:ascii="Verdana" w:eastAsia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82"/>
    <w:rPr>
      <w:rFonts w:ascii="Verdana" w:eastAsia="Verdana" w:hAnsi="Verdana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FCB"/>
    <w:rPr>
      <w:color w:val="0000FF"/>
      <w:u w:val="single"/>
    </w:rPr>
  </w:style>
  <w:style w:type="character" w:customStyle="1" w:styleId="panchor">
    <w:name w:val="panchor"/>
    <w:basedOn w:val="DefaultParagraphFont"/>
    <w:rsid w:val="00801475"/>
  </w:style>
  <w:style w:type="paragraph" w:styleId="Header">
    <w:name w:val="header"/>
    <w:basedOn w:val="Normal"/>
    <w:link w:val="Head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7F5"/>
    <w:rPr>
      <w:rFonts w:ascii="Verdana" w:eastAsia="Verdana" w:hAnsi="Verdana"/>
      <w:sz w:val="15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F5"/>
    <w:rPr>
      <w:rFonts w:ascii="Verdana" w:eastAsia="Verdana" w:hAnsi="Verdana"/>
      <w:sz w:val="15"/>
      <w:szCs w:val="16"/>
    </w:rPr>
  </w:style>
  <w:style w:type="paragraph" w:styleId="Revision">
    <w:name w:val="Revision"/>
    <w:hidden/>
    <w:uiPriority w:val="99"/>
    <w:semiHidden/>
    <w:rsid w:val="00252CBE"/>
    <w:rPr>
      <w:rFonts w:ascii="Verdana" w:eastAsia="Verdana" w:hAnsi="Verdana"/>
      <w:sz w:val="15"/>
      <w:szCs w:val="16"/>
    </w:rPr>
  </w:style>
  <w:style w:type="character" w:customStyle="1" w:styleId="do1">
    <w:name w:val="do1"/>
    <w:rsid w:val="0007105C"/>
    <w:rPr>
      <w:b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7C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5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C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82"/>
    <w:rPr>
      <w:rFonts w:ascii="Lucida Grande" w:eastAsia="Verdana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C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92C8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2C82"/>
    <w:rPr>
      <w:rFonts w:ascii="Verdana" w:eastAsia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82"/>
    <w:rPr>
      <w:rFonts w:ascii="Verdana" w:eastAsia="Verdana" w:hAnsi="Verdana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FCB"/>
    <w:rPr>
      <w:color w:val="0000FF"/>
      <w:u w:val="single"/>
    </w:rPr>
  </w:style>
  <w:style w:type="character" w:customStyle="1" w:styleId="panchor">
    <w:name w:val="panchor"/>
    <w:basedOn w:val="DefaultParagraphFont"/>
    <w:rsid w:val="00801475"/>
  </w:style>
  <w:style w:type="paragraph" w:styleId="Header">
    <w:name w:val="header"/>
    <w:basedOn w:val="Normal"/>
    <w:link w:val="Head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7F5"/>
    <w:rPr>
      <w:rFonts w:ascii="Verdana" w:eastAsia="Verdana" w:hAnsi="Verdana"/>
      <w:sz w:val="15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F5"/>
    <w:rPr>
      <w:rFonts w:ascii="Verdana" w:eastAsia="Verdana" w:hAnsi="Verdana"/>
      <w:sz w:val="15"/>
      <w:szCs w:val="16"/>
    </w:rPr>
  </w:style>
  <w:style w:type="paragraph" w:styleId="Revision">
    <w:name w:val="Revision"/>
    <w:hidden/>
    <w:uiPriority w:val="99"/>
    <w:semiHidden/>
    <w:rsid w:val="00252CBE"/>
    <w:rPr>
      <w:rFonts w:ascii="Verdana" w:eastAsia="Verdana" w:hAnsi="Verdana"/>
      <w:sz w:val="15"/>
      <w:szCs w:val="16"/>
    </w:rPr>
  </w:style>
  <w:style w:type="character" w:customStyle="1" w:styleId="do1">
    <w:name w:val="do1"/>
    <w:rsid w:val="0007105C"/>
    <w:rPr>
      <w:b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7C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lnk:CON%20PRL%201000000%202003%2010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FE880-69EE-4F81-BFE8-8ADFEDAC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1237</Words>
  <Characters>7055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Elena Irofti</dc:creator>
  <cp:lastModifiedBy>cip</cp:lastModifiedBy>
  <cp:revision>4</cp:revision>
  <cp:lastPrinted>2020-06-23T07:19:00Z</cp:lastPrinted>
  <dcterms:created xsi:type="dcterms:W3CDTF">2020-06-23T10:53:00Z</dcterms:created>
  <dcterms:modified xsi:type="dcterms:W3CDTF">2020-06-23T14:13:00Z</dcterms:modified>
</cp:coreProperties>
</file>